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D1C" w:rsidRPr="00B674A3" w:rsidRDefault="00AB072C" w:rsidP="00DE5F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74A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="00C41893" w:rsidRPr="00B674A3">
        <w:rPr>
          <w:rFonts w:ascii="Times New Roman" w:hAnsi="Times New Roman"/>
          <w:b/>
          <w:sz w:val="24"/>
          <w:szCs w:val="24"/>
        </w:rPr>
        <w:t xml:space="preserve">о </w:t>
      </w:r>
      <w:r w:rsidR="00702CA4" w:rsidRPr="00B674A3">
        <w:rPr>
          <w:rFonts w:ascii="Times New Roman" w:hAnsi="Times New Roman"/>
          <w:b/>
          <w:sz w:val="24"/>
          <w:szCs w:val="24"/>
        </w:rPr>
        <w:t xml:space="preserve">проведении </w:t>
      </w:r>
      <w:r w:rsidR="007B63E6" w:rsidRPr="00B674A3">
        <w:rPr>
          <w:rFonts w:ascii="Times New Roman" w:hAnsi="Times New Roman"/>
          <w:b/>
          <w:sz w:val="24"/>
          <w:szCs w:val="24"/>
        </w:rPr>
        <w:t>отбор</w:t>
      </w:r>
      <w:r w:rsidR="00702CA4" w:rsidRPr="00B674A3">
        <w:rPr>
          <w:rFonts w:ascii="Times New Roman" w:hAnsi="Times New Roman"/>
          <w:b/>
          <w:sz w:val="24"/>
          <w:szCs w:val="24"/>
        </w:rPr>
        <w:t>а</w:t>
      </w:r>
      <w:r w:rsidR="00DE5FA7" w:rsidRPr="00B674A3">
        <w:rPr>
          <w:rFonts w:ascii="Times New Roman" w:hAnsi="Times New Roman"/>
          <w:b/>
          <w:sz w:val="24"/>
          <w:szCs w:val="24"/>
        </w:rPr>
        <w:t xml:space="preserve"> </w:t>
      </w:r>
      <w:r w:rsidR="00CE17B4" w:rsidRPr="00B674A3">
        <w:rPr>
          <w:rFonts w:ascii="Times New Roman" w:hAnsi="Times New Roman"/>
          <w:b/>
          <w:sz w:val="24"/>
          <w:szCs w:val="24"/>
        </w:rPr>
        <w:t xml:space="preserve">способом запроса предложений </w:t>
      </w:r>
      <w:r w:rsidR="00EE4A0E" w:rsidRPr="00B674A3">
        <w:rPr>
          <w:rFonts w:ascii="Times New Roman" w:hAnsi="Times New Roman"/>
          <w:b/>
          <w:sz w:val="24"/>
          <w:szCs w:val="24"/>
        </w:rPr>
        <w:t>для предоставления</w:t>
      </w:r>
      <w:r w:rsidR="003006B4" w:rsidRPr="00B674A3">
        <w:rPr>
          <w:rFonts w:ascii="Times New Roman" w:hAnsi="Times New Roman"/>
          <w:b/>
          <w:sz w:val="24"/>
          <w:szCs w:val="24"/>
        </w:rPr>
        <w:t xml:space="preserve"> </w:t>
      </w:r>
      <w:r w:rsidR="009D5ADC" w:rsidRPr="00B674A3">
        <w:rPr>
          <w:rFonts w:ascii="Times New Roman" w:hAnsi="Times New Roman"/>
          <w:b/>
          <w:sz w:val="24"/>
          <w:szCs w:val="24"/>
        </w:rPr>
        <w:t xml:space="preserve">субсидий </w:t>
      </w:r>
      <w:r w:rsidR="003006B4" w:rsidRPr="00B674A3">
        <w:rPr>
          <w:rFonts w:ascii="Times New Roman" w:hAnsi="Times New Roman"/>
          <w:b/>
          <w:sz w:val="24"/>
          <w:szCs w:val="24"/>
        </w:rPr>
        <w:t xml:space="preserve">на возмещение части затрат </w:t>
      </w:r>
      <w:r w:rsidR="006B1087" w:rsidRPr="00B674A3">
        <w:rPr>
          <w:rFonts w:ascii="Times New Roman" w:hAnsi="Times New Roman"/>
          <w:b/>
          <w:sz w:val="24"/>
          <w:szCs w:val="24"/>
        </w:rPr>
        <w:t>на опл</w:t>
      </w:r>
      <w:r w:rsidR="00DE5FA7" w:rsidRPr="00B674A3">
        <w:rPr>
          <w:rFonts w:ascii="Times New Roman" w:hAnsi="Times New Roman"/>
          <w:b/>
          <w:sz w:val="24"/>
          <w:szCs w:val="24"/>
        </w:rPr>
        <w:t xml:space="preserve">ату потребления электроэнергии, </w:t>
      </w:r>
      <w:r w:rsidR="006B1087" w:rsidRPr="00B674A3">
        <w:rPr>
          <w:rFonts w:ascii="Times New Roman" w:hAnsi="Times New Roman"/>
          <w:b/>
          <w:sz w:val="24"/>
          <w:szCs w:val="24"/>
        </w:rPr>
        <w:t>связанного с производством сельскохозяйственной продукции,</w:t>
      </w:r>
      <w:r w:rsidR="004D6D1C" w:rsidRPr="00B674A3">
        <w:rPr>
          <w:rFonts w:ascii="Times New Roman" w:hAnsi="Times New Roman"/>
          <w:sz w:val="24"/>
          <w:szCs w:val="24"/>
        </w:rPr>
        <w:t xml:space="preserve"> </w:t>
      </w:r>
      <w:r w:rsidR="004D6D1C" w:rsidRPr="00B674A3">
        <w:rPr>
          <w:rFonts w:ascii="Times New Roman" w:hAnsi="Times New Roman"/>
          <w:b/>
          <w:sz w:val="24"/>
          <w:szCs w:val="24"/>
        </w:rPr>
        <w:t xml:space="preserve">но не более 700 </w:t>
      </w:r>
      <w:proofErr w:type="spellStart"/>
      <w:r w:rsidR="004D6D1C" w:rsidRPr="00B674A3">
        <w:rPr>
          <w:rFonts w:ascii="Times New Roman" w:hAnsi="Times New Roman"/>
          <w:b/>
          <w:sz w:val="24"/>
          <w:szCs w:val="24"/>
        </w:rPr>
        <w:t>кВт</w:t>
      </w:r>
      <w:proofErr w:type="gramStart"/>
      <w:r w:rsidR="004D6D1C" w:rsidRPr="00B674A3">
        <w:rPr>
          <w:rFonts w:ascii="Times New Roman" w:hAnsi="Times New Roman"/>
          <w:b/>
          <w:sz w:val="24"/>
          <w:szCs w:val="24"/>
        </w:rPr>
        <w:t>.ч</w:t>
      </w:r>
      <w:proofErr w:type="spellEnd"/>
      <w:proofErr w:type="gramEnd"/>
      <w:r w:rsidR="004D6D1C" w:rsidRPr="00B674A3">
        <w:rPr>
          <w:rFonts w:ascii="Times New Roman" w:hAnsi="Times New Roman"/>
          <w:b/>
          <w:sz w:val="24"/>
          <w:szCs w:val="24"/>
        </w:rPr>
        <w:t xml:space="preserve"> в месяц, за исключением затрат на оплату потребления электроэнергии, связанного с производством мяса домашнего северного оленя</w:t>
      </w:r>
    </w:p>
    <w:p w:rsidR="00267EC8" w:rsidRPr="00B674A3" w:rsidRDefault="00267EC8" w:rsidP="00267EC8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67EC8" w:rsidRPr="00B674A3" w:rsidRDefault="00267EC8" w:rsidP="00267EC8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31D0A" w:rsidRPr="00B674A3" w:rsidRDefault="005A5D7B" w:rsidP="00267EC8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674A3">
        <w:rPr>
          <w:rFonts w:ascii="Times New Roman" w:hAnsi="Times New Roman"/>
          <w:sz w:val="24"/>
          <w:szCs w:val="24"/>
        </w:rPr>
        <w:t>Администраци</w:t>
      </w:r>
      <w:r w:rsidR="00C04F85">
        <w:rPr>
          <w:rFonts w:ascii="Times New Roman" w:hAnsi="Times New Roman"/>
          <w:sz w:val="24"/>
          <w:szCs w:val="24"/>
        </w:rPr>
        <w:t>и</w:t>
      </w:r>
      <w:r w:rsidRPr="00B674A3">
        <w:rPr>
          <w:rFonts w:ascii="Times New Roman" w:hAnsi="Times New Roman"/>
          <w:sz w:val="24"/>
          <w:szCs w:val="24"/>
        </w:rPr>
        <w:t xml:space="preserve"> Таймырского Долгано-Ненецкого муниципального района (далее - Уполномоченный орган), как получателю средств краевого бюджета</w:t>
      </w:r>
      <w:r w:rsidR="00C04F85">
        <w:rPr>
          <w:rFonts w:ascii="Times New Roman" w:hAnsi="Times New Roman"/>
          <w:sz w:val="24"/>
          <w:szCs w:val="24"/>
        </w:rPr>
        <w:t>,</w:t>
      </w:r>
      <w:r w:rsidRPr="00B674A3">
        <w:rPr>
          <w:rFonts w:ascii="Times New Roman" w:hAnsi="Times New Roman"/>
          <w:sz w:val="24"/>
          <w:szCs w:val="24"/>
        </w:rPr>
        <w:t xml:space="preserve"> доведены лимиты бюджетных обязательств на предоставление субсидии в соответствии со статьей 78 Бюджетного кодекса Российской Федерации</w:t>
      </w:r>
      <w:r w:rsidR="00F97A8E" w:rsidRPr="00B674A3">
        <w:rPr>
          <w:rFonts w:ascii="Times New Roman" w:hAnsi="Times New Roman"/>
          <w:sz w:val="24"/>
          <w:szCs w:val="24"/>
        </w:rPr>
        <w:t xml:space="preserve">, </w:t>
      </w:r>
      <w:hyperlink r:id="rId9">
        <w:r w:rsidR="00F97071" w:rsidRPr="00B674A3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статьей 50</w:t>
        </w:r>
      </w:hyperlink>
      <w:r w:rsidR="00F97071" w:rsidRPr="00B674A3">
        <w:rPr>
          <w:rFonts w:ascii="Times New Roman" w:hAnsi="Times New Roman"/>
          <w:sz w:val="24"/>
          <w:szCs w:val="24"/>
        </w:rPr>
        <w:t xml:space="preserve"> Закона Красноярского края от 18.12.2008 № 7-2660 "О социальной поддержке граждан, проживающих в Таймырском Долгано-Ненецком муниципальном районе Красноярского края", </w:t>
      </w:r>
      <w:hyperlink r:id="rId10">
        <w:r w:rsidR="00F97071" w:rsidRPr="00B674A3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="00F97071" w:rsidRPr="00B674A3">
        <w:rPr>
          <w:rFonts w:ascii="Times New Roman" w:hAnsi="Times New Roman"/>
          <w:sz w:val="24"/>
          <w:szCs w:val="24"/>
        </w:rPr>
        <w:t xml:space="preserve"> Красноярского края от 18.12.2008 № 7-2670 "О наделении органов местного самоуправления</w:t>
      </w:r>
      <w:proofErr w:type="gramEnd"/>
      <w:r w:rsidR="00F97071" w:rsidRPr="00B674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97071" w:rsidRPr="00B674A3">
        <w:rPr>
          <w:rFonts w:ascii="Times New Roman" w:hAnsi="Times New Roman"/>
          <w:sz w:val="24"/>
          <w:szCs w:val="24"/>
        </w:rPr>
        <w:t>Таймырского Долгано-Ненецкого муниципального района и поселений, входящих в его состав, государственными полномочиями по социальной поддержке отдельных категорий граждан, проживающих в Таймырском Долгано-Ненецком муниципальном районе Красноярского края, а также по государственной регистрации актов гражданского состояния",</w:t>
      </w:r>
      <w:r w:rsidR="004D6D1C" w:rsidRPr="00B674A3">
        <w:rPr>
          <w:rFonts w:ascii="Times New Roman" w:hAnsi="Times New Roman"/>
          <w:sz w:val="24"/>
          <w:szCs w:val="24"/>
        </w:rPr>
        <w:t xml:space="preserve"> постановлением Правительства Красноярского края от 30.09.2013 № 520-п "Об утверждении государственной программы Красноярского края "Сохранение и развитие традиционного образа жизни и хозяйственной деятельности коренных малочисленных народов", в</w:t>
      </w:r>
      <w:proofErr w:type="gramEnd"/>
      <w:r w:rsidR="004D6D1C" w:rsidRPr="00B674A3">
        <w:rPr>
          <w:rFonts w:ascii="Times New Roman" w:hAnsi="Times New Roman"/>
          <w:sz w:val="24"/>
          <w:szCs w:val="24"/>
        </w:rPr>
        <w:t xml:space="preserve"> виде субсидии на возмещение 75 процентов фактически произведенных затрат на оплату потребления электроэнергии, связанного с производством сельскохозяйственной продукции, но не более 700 </w:t>
      </w:r>
      <w:proofErr w:type="spellStart"/>
      <w:r w:rsidR="004D6D1C" w:rsidRPr="00B674A3">
        <w:rPr>
          <w:rFonts w:ascii="Times New Roman" w:hAnsi="Times New Roman"/>
          <w:sz w:val="24"/>
          <w:szCs w:val="24"/>
        </w:rPr>
        <w:t>кВт</w:t>
      </w:r>
      <w:proofErr w:type="gramStart"/>
      <w:r w:rsidR="004D6D1C" w:rsidRPr="00B674A3">
        <w:rPr>
          <w:rFonts w:ascii="Times New Roman" w:hAnsi="Times New Roman"/>
          <w:sz w:val="24"/>
          <w:szCs w:val="24"/>
        </w:rPr>
        <w:t>.ч</w:t>
      </w:r>
      <w:proofErr w:type="spellEnd"/>
      <w:proofErr w:type="gramEnd"/>
      <w:r w:rsidR="004D6D1C" w:rsidRPr="00B674A3">
        <w:rPr>
          <w:rFonts w:ascii="Times New Roman" w:hAnsi="Times New Roman"/>
          <w:sz w:val="24"/>
          <w:szCs w:val="24"/>
        </w:rPr>
        <w:t xml:space="preserve"> в месяц, за исключением затрат на оплату потребления электроэнергии, связанного с производством мяса домашнего северного оленя, Порядком,</w:t>
      </w:r>
      <w:r w:rsidR="00F33E90">
        <w:rPr>
          <w:rFonts w:ascii="Times New Roman" w:hAnsi="Times New Roman"/>
          <w:sz w:val="24"/>
          <w:szCs w:val="24"/>
        </w:rPr>
        <w:t xml:space="preserve"> </w:t>
      </w:r>
      <w:r w:rsidR="004D6D1C" w:rsidRPr="00B674A3">
        <w:rPr>
          <w:rFonts w:ascii="Times New Roman" w:hAnsi="Times New Roman"/>
          <w:sz w:val="24"/>
          <w:szCs w:val="24"/>
        </w:rPr>
        <w:t xml:space="preserve"> условия</w:t>
      </w:r>
      <w:r w:rsidR="00C04F85">
        <w:rPr>
          <w:rFonts w:ascii="Times New Roman" w:hAnsi="Times New Roman"/>
          <w:sz w:val="24"/>
          <w:szCs w:val="24"/>
        </w:rPr>
        <w:t>ми</w:t>
      </w:r>
      <w:r w:rsidR="004D6D1C" w:rsidRPr="00B674A3">
        <w:rPr>
          <w:rFonts w:ascii="Times New Roman" w:hAnsi="Times New Roman"/>
          <w:sz w:val="24"/>
          <w:szCs w:val="24"/>
        </w:rPr>
        <w:t xml:space="preserve"> предоставления и возврата финансовой поддержки на возмещение части затрат на оплату потребления электроэнергии, связанного с производством сельскохозяйственной продукции в Таймырском Долгано-Ненецком муниципальном районе</w:t>
      </w:r>
      <w:r w:rsidR="00F33E90">
        <w:rPr>
          <w:rFonts w:ascii="Times New Roman" w:hAnsi="Times New Roman"/>
          <w:sz w:val="24"/>
          <w:szCs w:val="24"/>
        </w:rPr>
        <w:t xml:space="preserve"> </w:t>
      </w:r>
      <w:r w:rsidR="00C04F85">
        <w:rPr>
          <w:rFonts w:ascii="Times New Roman" w:hAnsi="Times New Roman"/>
          <w:sz w:val="24"/>
          <w:szCs w:val="24"/>
        </w:rPr>
        <w:t>(далее -</w:t>
      </w:r>
      <w:r w:rsidR="00C04F85" w:rsidRPr="00F25292">
        <w:rPr>
          <w:rFonts w:ascii="Times New Roman" w:hAnsi="Times New Roman"/>
          <w:sz w:val="24"/>
          <w:szCs w:val="24"/>
        </w:rPr>
        <w:t xml:space="preserve"> Порядок, финансовая поддержка) </w:t>
      </w:r>
      <w:r w:rsidR="00F33E90">
        <w:rPr>
          <w:rFonts w:ascii="Times New Roman" w:hAnsi="Times New Roman"/>
          <w:sz w:val="24"/>
          <w:szCs w:val="24"/>
        </w:rPr>
        <w:t xml:space="preserve"> устанавливается  процедура и условия возврата финансовой поддержки</w:t>
      </w:r>
      <w:r w:rsidR="00DA78C5">
        <w:rPr>
          <w:rFonts w:ascii="Times New Roman" w:hAnsi="Times New Roman"/>
          <w:sz w:val="24"/>
          <w:szCs w:val="24"/>
        </w:rPr>
        <w:t>,</w:t>
      </w:r>
      <w:r w:rsidR="00F33E90">
        <w:rPr>
          <w:rFonts w:ascii="Times New Roman" w:hAnsi="Times New Roman"/>
          <w:sz w:val="24"/>
          <w:szCs w:val="24"/>
        </w:rPr>
        <w:t xml:space="preserve">  </w:t>
      </w:r>
      <w:r w:rsidR="006B1087" w:rsidRPr="00B674A3">
        <w:rPr>
          <w:rFonts w:ascii="Times New Roman" w:hAnsi="Times New Roman"/>
          <w:sz w:val="24"/>
          <w:szCs w:val="24"/>
        </w:rPr>
        <w:t>утвержденным</w:t>
      </w:r>
      <w:r w:rsidR="00C04F85">
        <w:rPr>
          <w:rFonts w:ascii="Times New Roman" w:hAnsi="Times New Roman"/>
          <w:sz w:val="24"/>
          <w:szCs w:val="24"/>
        </w:rPr>
        <w:t>и</w:t>
      </w:r>
      <w:r w:rsidR="006B1087" w:rsidRPr="00B674A3">
        <w:rPr>
          <w:rFonts w:ascii="Times New Roman" w:hAnsi="Times New Roman"/>
          <w:sz w:val="24"/>
          <w:szCs w:val="24"/>
        </w:rPr>
        <w:t xml:space="preserve"> постановлением Правительства Кр</w:t>
      </w:r>
      <w:r w:rsidR="00F97071" w:rsidRPr="00B674A3">
        <w:rPr>
          <w:rFonts w:ascii="Times New Roman" w:hAnsi="Times New Roman"/>
          <w:sz w:val="24"/>
          <w:szCs w:val="24"/>
        </w:rPr>
        <w:t>асноярского края от 15.09.2022 №</w:t>
      </w:r>
      <w:r w:rsidR="00C04F85">
        <w:rPr>
          <w:rFonts w:ascii="Times New Roman" w:hAnsi="Times New Roman"/>
          <w:sz w:val="24"/>
          <w:szCs w:val="24"/>
        </w:rPr>
        <w:t xml:space="preserve"> 779-п.</w:t>
      </w:r>
    </w:p>
    <w:p w:rsidR="00D31D0A" w:rsidRPr="00B674A3" w:rsidRDefault="00D31D0A" w:rsidP="00F97A8E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97A8E" w:rsidRPr="00B674A3" w:rsidRDefault="00F97A8E" w:rsidP="007B79B8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74A3">
        <w:rPr>
          <w:rFonts w:ascii="Times New Roman" w:hAnsi="Times New Roman"/>
          <w:b/>
          <w:sz w:val="24"/>
          <w:szCs w:val="24"/>
        </w:rPr>
        <w:t>1. Сроки проведения отбора (дата и время начала (окончания) подачи (приема) предложений):</w:t>
      </w:r>
    </w:p>
    <w:p w:rsidR="00267EC8" w:rsidRPr="00B674A3" w:rsidRDefault="00267EC8" w:rsidP="007B79B8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B7F0A" w:rsidRPr="00610C4F" w:rsidRDefault="003B7F0A" w:rsidP="003B7F0A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E5FA7">
        <w:rPr>
          <w:rFonts w:ascii="Times New Roman" w:hAnsi="Times New Roman"/>
          <w:sz w:val="24"/>
          <w:szCs w:val="24"/>
        </w:rPr>
        <w:t>начало подачи предложений</w:t>
      </w:r>
      <w:r w:rsidRPr="00DE5FA7">
        <w:rPr>
          <w:rFonts w:ascii="Times New Roman" w:hAnsi="Times New Roman"/>
          <w:b/>
          <w:sz w:val="24"/>
          <w:szCs w:val="24"/>
        </w:rPr>
        <w:t xml:space="preserve"> </w:t>
      </w:r>
      <w:r w:rsidRPr="00DE5FA7">
        <w:rPr>
          <w:rFonts w:ascii="Times New Roman" w:hAnsi="Times New Roman"/>
          <w:sz w:val="24"/>
          <w:szCs w:val="24"/>
        </w:rPr>
        <w:t>–</w:t>
      </w:r>
      <w:r w:rsidRPr="00DE5FA7">
        <w:rPr>
          <w:rFonts w:ascii="Times New Roman" w:hAnsi="Times New Roman"/>
          <w:b/>
          <w:sz w:val="24"/>
          <w:szCs w:val="24"/>
        </w:rPr>
        <w:t xml:space="preserve"> </w:t>
      </w:r>
      <w:r w:rsidRPr="00610C4F">
        <w:rPr>
          <w:rFonts w:ascii="Times New Roman" w:hAnsi="Times New Roman"/>
          <w:b/>
          <w:sz w:val="24"/>
          <w:szCs w:val="24"/>
        </w:rPr>
        <w:t xml:space="preserve">с 9:00 </w:t>
      </w:r>
      <w:r w:rsidR="00880DA7">
        <w:rPr>
          <w:rFonts w:ascii="Times New Roman" w:hAnsi="Times New Roman"/>
          <w:b/>
          <w:sz w:val="24"/>
          <w:szCs w:val="24"/>
        </w:rPr>
        <w:t>01.08.2024</w:t>
      </w:r>
      <w:r w:rsidRPr="00610C4F">
        <w:rPr>
          <w:rFonts w:ascii="Times New Roman" w:hAnsi="Times New Roman"/>
          <w:b/>
          <w:sz w:val="24"/>
          <w:szCs w:val="24"/>
        </w:rPr>
        <w:t>;</w:t>
      </w:r>
    </w:p>
    <w:p w:rsidR="003B7F0A" w:rsidRPr="00610C4F" w:rsidRDefault="003B7F0A" w:rsidP="003B7F0A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10C4F">
        <w:rPr>
          <w:rFonts w:ascii="Times New Roman" w:hAnsi="Times New Roman"/>
          <w:sz w:val="24"/>
          <w:szCs w:val="24"/>
        </w:rPr>
        <w:t xml:space="preserve">окончание приема предложений – </w:t>
      </w:r>
      <w:r w:rsidRPr="00610C4F">
        <w:rPr>
          <w:rFonts w:ascii="Times New Roman" w:hAnsi="Times New Roman"/>
          <w:b/>
          <w:sz w:val="24"/>
          <w:szCs w:val="24"/>
        </w:rPr>
        <w:t xml:space="preserve">18:00 </w:t>
      </w:r>
      <w:r w:rsidR="00880DA7">
        <w:rPr>
          <w:rFonts w:ascii="Times New Roman" w:hAnsi="Times New Roman"/>
          <w:b/>
          <w:sz w:val="24"/>
          <w:szCs w:val="24"/>
        </w:rPr>
        <w:t>28.08.2024</w:t>
      </w:r>
      <w:r w:rsidRPr="00610C4F">
        <w:rPr>
          <w:rFonts w:ascii="Times New Roman" w:hAnsi="Times New Roman"/>
          <w:b/>
          <w:sz w:val="24"/>
          <w:szCs w:val="24"/>
        </w:rPr>
        <w:t>.</w:t>
      </w:r>
    </w:p>
    <w:p w:rsidR="003B7F0A" w:rsidRDefault="003B7F0A" w:rsidP="007B79B8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67EC8" w:rsidRPr="00B674A3" w:rsidRDefault="00267EC8" w:rsidP="007B79B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10153" w:rsidRPr="00B674A3" w:rsidRDefault="00710153" w:rsidP="007B79B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74A3">
        <w:rPr>
          <w:rFonts w:ascii="Times New Roman" w:hAnsi="Times New Roman"/>
          <w:b/>
          <w:sz w:val="24"/>
          <w:szCs w:val="24"/>
        </w:rPr>
        <w:t>2</w:t>
      </w:r>
      <w:r w:rsidR="00CC012C" w:rsidRPr="00B674A3">
        <w:rPr>
          <w:rFonts w:ascii="Times New Roman" w:hAnsi="Times New Roman"/>
          <w:b/>
          <w:sz w:val="24"/>
          <w:szCs w:val="24"/>
        </w:rPr>
        <w:t xml:space="preserve">. </w:t>
      </w:r>
      <w:r w:rsidRPr="00B674A3">
        <w:rPr>
          <w:rFonts w:ascii="Times New Roman" w:hAnsi="Times New Roman"/>
          <w:b/>
          <w:sz w:val="24"/>
          <w:szCs w:val="24"/>
        </w:rPr>
        <w:t>Наименование, место нахождения, почтовый адрес, адрес электронной почты</w:t>
      </w:r>
      <w:r w:rsidRPr="00B674A3">
        <w:rPr>
          <w:rFonts w:ascii="Times New Roman" w:hAnsi="Times New Roman"/>
          <w:sz w:val="24"/>
          <w:szCs w:val="24"/>
        </w:rPr>
        <w:t xml:space="preserve"> </w:t>
      </w:r>
      <w:r w:rsidR="00F47973" w:rsidRPr="00B674A3">
        <w:rPr>
          <w:rFonts w:ascii="Times New Roman" w:hAnsi="Times New Roman"/>
          <w:b/>
          <w:sz w:val="24"/>
          <w:szCs w:val="24"/>
        </w:rPr>
        <w:t>Администрации  Таймырского Долгано-Ненецкого муниципального района</w:t>
      </w:r>
      <w:r w:rsidRPr="00B674A3">
        <w:rPr>
          <w:rFonts w:ascii="Times New Roman" w:hAnsi="Times New Roman"/>
          <w:b/>
          <w:sz w:val="24"/>
          <w:szCs w:val="24"/>
        </w:rPr>
        <w:t>:</w:t>
      </w:r>
    </w:p>
    <w:p w:rsidR="00267EC8" w:rsidRPr="00B674A3" w:rsidRDefault="00267EC8" w:rsidP="007B79B8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10153" w:rsidRPr="00B674A3" w:rsidRDefault="00710153" w:rsidP="007B79B8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674A3">
        <w:rPr>
          <w:rFonts w:ascii="Times New Roman" w:hAnsi="Times New Roman"/>
          <w:bCs/>
          <w:sz w:val="24"/>
          <w:szCs w:val="24"/>
        </w:rPr>
        <w:t xml:space="preserve">Управление по делам коренных малочисленных народов Таймыра </w:t>
      </w:r>
      <w:r w:rsidRPr="00B674A3">
        <w:rPr>
          <w:rFonts w:ascii="Times New Roman" w:hAnsi="Times New Roman"/>
          <w:bCs/>
          <w:sz w:val="24"/>
          <w:szCs w:val="24"/>
        </w:rPr>
        <w:br/>
        <w:t xml:space="preserve">и вопросам сельского и промыслового хозяйства Администрации Таймырского Долгано-Ненецкого муниципального район (далее – </w:t>
      </w:r>
      <w:r w:rsidR="00C04F85">
        <w:rPr>
          <w:rFonts w:ascii="Times New Roman" w:hAnsi="Times New Roman"/>
          <w:bCs/>
          <w:sz w:val="24"/>
          <w:szCs w:val="24"/>
        </w:rPr>
        <w:t>уполномоченный орган</w:t>
      </w:r>
      <w:r w:rsidRPr="00B674A3">
        <w:rPr>
          <w:rFonts w:ascii="Times New Roman" w:hAnsi="Times New Roman"/>
          <w:bCs/>
          <w:sz w:val="24"/>
          <w:szCs w:val="24"/>
        </w:rPr>
        <w:t>);</w:t>
      </w:r>
    </w:p>
    <w:p w:rsidR="00710153" w:rsidRPr="00B674A3" w:rsidRDefault="00710153" w:rsidP="007B79B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74A3">
        <w:rPr>
          <w:rFonts w:ascii="Times New Roman" w:hAnsi="Times New Roman"/>
          <w:sz w:val="24"/>
          <w:szCs w:val="24"/>
        </w:rPr>
        <w:t>Место нахождения:</w:t>
      </w:r>
      <w:r w:rsidRPr="00B674A3">
        <w:rPr>
          <w:rFonts w:ascii="Times New Roman" w:hAnsi="Times New Roman"/>
          <w:bCs/>
          <w:sz w:val="24"/>
          <w:szCs w:val="24"/>
        </w:rPr>
        <w:t xml:space="preserve"> г. Дудинка, ул. Советская, д. 35;</w:t>
      </w:r>
    </w:p>
    <w:p w:rsidR="00710153" w:rsidRPr="00B674A3" w:rsidRDefault="00710153" w:rsidP="007B79B8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674A3">
        <w:rPr>
          <w:rFonts w:ascii="Times New Roman" w:hAnsi="Times New Roman"/>
          <w:sz w:val="24"/>
          <w:szCs w:val="24"/>
        </w:rPr>
        <w:t xml:space="preserve">Почтовый адрес: </w:t>
      </w:r>
      <w:r w:rsidRPr="00B674A3">
        <w:rPr>
          <w:rFonts w:ascii="Times New Roman" w:hAnsi="Times New Roman"/>
          <w:bCs/>
          <w:sz w:val="24"/>
          <w:szCs w:val="24"/>
        </w:rPr>
        <w:t>647000, Красноярский край, Таймырский Долгано-Ненецкий муниципальный район, г. Дудинка, ул. Советская, д. 35;</w:t>
      </w:r>
      <w:proofErr w:type="gramEnd"/>
    </w:p>
    <w:p w:rsidR="00710153" w:rsidRPr="00B674A3" w:rsidRDefault="00710153" w:rsidP="007B79B8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674A3">
        <w:rPr>
          <w:rFonts w:ascii="Times New Roman" w:hAnsi="Times New Roman"/>
          <w:sz w:val="24"/>
          <w:szCs w:val="24"/>
        </w:rPr>
        <w:t xml:space="preserve">Адрес электронной почты: </w:t>
      </w:r>
      <w:hyperlink r:id="rId11" w:history="1">
        <w:r w:rsidR="00222449" w:rsidRPr="00B674A3">
          <w:rPr>
            <w:rStyle w:val="af0"/>
            <w:rFonts w:ascii="Times New Roman" w:hAnsi="Times New Roman"/>
            <w:bCs/>
            <w:sz w:val="24"/>
            <w:szCs w:val="24"/>
          </w:rPr>
          <w:t>ukmnt@taimyr24.ru</w:t>
        </w:r>
      </w:hyperlink>
      <w:r w:rsidRPr="00B674A3">
        <w:rPr>
          <w:rFonts w:ascii="Times New Roman" w:hAnsi="Times New Roman"/>
          <w:bCs/>
          <w:sz w:val="24"/>
          <w:szCs w:val="24"/>
        </w:rPr>
        <w:t>.</w:t>
      </w:r>
    </w:p>
    <w:p w:rsidR="007B79B8" w:rsidRPr="00B674A3" w:rsidRDefault="007B79B8" w:rsidP="007101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B79B8" w:rsidRPr="00B674A3" w:rsidRDefault="007B79B8" w:rsidP="007B79B8">
      <w:pPr>
        <w:pStyle w:val="a4"/>
        <w:shd w:val="clear" w:color="auto" w:fill="FFFFFF"/>
        <w:spacing w:before="0" w:beforeAutospacing="0" w:after="15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4A3">
        <w:rPr>
          <w:rStyle w:val="af1"/>
          <w:rFonts w:ascii="Times New Roman" w:hAnsi="Times New Roman" w:cs="Times New Roman"/>
          <w:color w:val="000000"/>
          <w:sz w:val="24"/>
          <w:szCs w:val="24"/>
        </w:rPr>
        <w:t>3. Доменное имя, и (или) сетевой адрес, и (или) указатель страницы сайта в информационно-телекоммуникационной сети «Интернет», на котором обеспечивается проведение отбора:</w:t>
      </w:r>
    </w:p>
    <w:p w:rsidR="00222449" w:rsidRPr="00B674A3" w:rsidRDefault="00267EC8" w:rsidP="00FB11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674A3">
        <w:rPr>
          <w:rFonts w:ascii="Times New Roman" w:hAnsi="Times New Roman"/>
          <w:sz w:val="24"/>
          <w:szCs w:val="24"/>
          <w:lang w:val="x-none" w:eastAsia="ru-RU"/>
        </w:rPr>
        <w:lastRenderedPageBreak/>
        <w:t xml:space="preserve">Официальный сайт органов местного самоуправления Таймырского Долгано-Ненецкого муниципального района </w:t>
      </w:r>
      <w:hyperlink r:id="rId12" w:history="1">
        <w:r w:rsidRPr="00B674A3">
          <w:rPr>
            <w:rStyle w:val="af0"/>
            <w:rFonts w:ascii="Times New Roman" w:hAnsi="Times New Roman"/>
            <w:sz w:val="24"/>
            <w:szCs w:val="24"/>
            <w:lang w:val="x-none" w:eastAsia="ru-RU"/>
          </w:rPr>
          <w:t>www.taimyr24.ru</w:t>
        </w:r>
      </w:hyperlink>
    </w:p>
    <w:p w:rsidR="00267EC8" w:rsidRPr="00B674A3" w:rsidRDefault="00267EC8" w:rsidP="00FB1173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10153" w:rsidRPr="00B674A3" w:rsidRDefault="00160327" w:rsidP="00FB117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74A3">
        <w:rPr>
          <w:rFonts w:ascii="Times New Roman" w:hAnsi="Times New Roman"/>
          <w:b/>
          <w:sz w:val="24"/>
          <w:szCs w:val="24"/>
        </w:rPr>
        <w:t>4</w:t>
      </w:r>
      <w:r w:rsidR="00710153" w:rsidRPr="00B674A3">
        <w:rPr>
          <w:rFonts w:ascii="Times New Roman" w:hAnsi="Times New Roman"/>
          <w:b/>
          <w:sz w:val="24"/>
          <w:szCs w:val="24"/>
        </w:rPr>
        <w:t xml:space="preserve">. Результат, в целях достижения которого предоставляется субсидия: </w:t>
      </w:r>
    </w:p>
    <w:p w:rsidR="00267EC8" w:rsidRPr="00B674A3" w:rsidRDefault="00267EC8" w:rsidP="00FB11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0DA7" w:rsidRDefault="00267EC8" w:rsidP="00880DA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74A3">
        <w:rPr>
          <w:rFonts w:ascii="Times New Roman" w:hAnsi="Times New Roman"/>
          <w:sz w:val="24"/>
          <w:szCs w:val="24"/>
        </w:rPr>
        <w:t xml:space="preserve">Результатом предоставления субсидии является </w:t>
      </w:r>
      <w:r w:rsidR="00D327E7" w:rsidRPr="00B674A3">
        <w:rPr>
          <w:rFonts w:ascii="Times New Roman" w:hAnsi="Times New Roman"/>
          <w:sz w:val="24"/>
          <w:szCs w:val="24"/>
        </w:rPr>
        <w:t xml:space="preserve">объем сельскохозяйственной продукции (в килограммах), </w:t>
      </w:r>
      <w:r w:rsidR="00880DA7" w:rsidRPr="003A5E7A">
        <w:rPr>
          <w:rFonts w:ascii="Times New Roman" w:hAnsi="Times New Roman"/>
          <w:sz w:val="24"/>
          <w:szCs w:val="24"/>
        </w:rPr>
        <w:t xml:space="preserve">произведенной за период с </w:t>
      </w:r>
      <w:r w:rsidR="00880DA7">
        <w:rPr>
          <w:rFonts w:ascii="Times New Roman" w:hAnsi="Times New Roman"/>
          <w:sz w:val="24"/>
          <w:szCs w:val="24"/>
        </w:rPr>
        <w:t xml:space="preserve">августа </w:t>
      </w:r>
      <w:r w:rsidR="00880DA7" w:rsidRPr="003A5E7A">
        <w:rPr>
          <w:rFonts w:ascii="Times New Roman" w:hAnsi="Times New Roman"/>
          <w:sz w:val="24"/>
          <w:szCs w:val="24"/>
        </w:rPr>
        <w:t>предыдущего года по июль текущего года включительно</w:t>
      </w:r>
      <w:r w:rsidR="00880DA7">
        <w:rPr>
          <w:rFonts w:ascii="Times New Roman" w:hAnsi="Times New Roman"/>
          <w:sz w:val="24"/>
          <w:szCs w:val="24"/>
        </w:rPr>
        <w:t xml:space="preserve"> (в 2024 году - </w:t>
      </w:r>
      <w:r w:rsidR="00880DA7" w:rsidRPr="003A5E7A">
        <w:rPr>
          <w:rFonts w:ascii="Times New Roman" w:hAnsi="Times New Roman"/>
          <w:sz w:val="24"/>
          <w:szCs w:val="24"/>
        </w:rPr>
        <w:t>за период с</w:t>
      </w:r>
      <w:r w:rsidR="00880DA7">
        <w:rPr>
          <w:rFonts w:ascii="Times New Roman" w:hAnsi="Times New Roman"/>
          <w:sz w:val="24"/>
          <w:szCs w:val="24"/>
        </w:rPr>
        <w:t xml:space="preserve"> августа 2023 </w:t>
      </w:r>
      <w:r w:rsidR="00880DA7" w:rsidRPr="003A5E7A">
        <w:rPr>
          <w:rFonts w:ascii="Times New Roman" w:hAnsi="Times New Roman"/>
          <w:sz w:val="24"/>
          <w:szCs w:val="24"/>
        </w:rPr>
        <w:t>года по июль 202</w:t>
      </w:r>
      <w:r w:rsidR="00880DA7">
        <w:rPr>
          <w:rFonts w:ascii="Times New Roman" w:hAnsi="Times New Roman"/>
          <w:sz w:val="24"/>
          <w:szCs w:val="24"/>
        </w:rPr>
        <w:t>4</w:t>
      </w:r>
      <w:r w:rsidR="00880DA7" w:rsidRPr="003A5E7A">
        <w:rPr>
          <w:rFonts w:ascii="Times New Roman" w:hAnsi="Times New Roman"/>
          <w:sz w:val="24"/>
          <w:szCs w:val="24"/>
        </w:rPr>
        <w:t xml:space="preserve"> года).</w:t>
      </w:r>
    </w:p>
    <w:p w:rsidR="00267EC8" w:rsidRPr="00B674A3" w:rsidRDefault="00267EC8" w:rsidP="00FB11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327E7" w:rsidRPr="00B674A3" w:rsidRDefault="006E2D74" w:rsidP="00FB11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74A3">
        <w:rPr>
          <w:rFonts w:ascii="Times New Roman" w:hAnsi="Times New Roman"/>
          <w:sz w:val="24"/>
          <w:szCs w:val="24"/>
        </w:rPr>
        <w:t>Значение результата предоставления субсидии</w:t>
      </w:r>
      <w:r w:rsidR="00455EFB" w:rsidRPr="00B674A3">
        <w:rPr>
          <w:rFonts w:ascii="Times New Roman" w:hAnsi="Times New Roman"/>
          <w:sz w:val="24"/>
          <w:szCs w:val="24"/>
        </w:rPr>
        <w:t xml:space="preserve"> (за счет районного бюджета) </w:t>
      </w:r>
      <w:r w:rsidRPr="00B674A3">
        <w:rPr>
          <w:rFonts w:ascii="Times New Roman" w:hAnsi="Times New Roman"/>
          <w:sz w:val="24"/>
          <w:szCs w:val="24"/>
        </w:rPr>
        <w:t>для каждого победителя отбора устанавливается в соглашении</w:t>
      </w:r>
      <w:r w:rsidR="00455EFB" w:rsidRPr="00B674A3">
        <w:rPr>
          <w:rFonts w:ascii="Times New Roman" w:hAnsi="Times New Roman"/>
          <w:sz w:val="24"/>
          <w:szCs w:val="24"/>
        </w:rPr>
        <w:t xml:space="preserve"> по типовой форме, утвержденн</w:t>
      </w:r>
      <w:r w:rsidR="00C06356" w:rsidRPr="00B674A3">
        <w:rPr>
          <w:rFonts w:ascii="Times New Roman" w:hAnsi="Times New Roman"/>
          <w:sz w:val="24"/>
          <w:szCs w:val="24"/>
        </w:rPr>
        <w:t>ой</w:t>
      </w:r>
      <w:r w:rsidR="00455EFB" w:rsidRPr="00B674A3">
        <w:rPr>
          <w:rFonts w:ascii="Times New Roman" w:hAnsi="Times New Roman"/>
          <w:sz w:val="24"/>
          <w:szCs w:val="24"/>
        </w:rPr>
        <w:t xml:space="preserve"> приказом </w:t>
      </w:r>
      <w:r w:rsidR="00455EFB" w:rsidRPr="00B674A3">
        <w:rPr>
          <w:rFonts w:ascii="Times New Roman" w:eastAsia="Times New Roman" w:hAnsi="Times New Roman"/>
          <w:sz w:val="24"/>
          <w:szCs w:val="24"/>
          <w:lang w:eastAsia="ru-RU"/>
        </w:rPr>
        <w:t>Финансового управления Администрации Таймырского Долгано-Ненецкого муниципального района от 12.04.2019 № 43-П «Об утверждении типовых форм соглашений (договоров) о предоставлении из районного бюджета»</w:t>
      </w:r>
      <w:r w:rsidR="00455EFB" w:rsidRPr="00B674A3">
        <w:rPr>
          <w:rFonts w:ascii="Times New Roman" w:hAnsi="Times New Roman"/>
          <w:sz w:val="24"/>
          <w:szCs w:val="24"/>
        </w:rPr>
        <w:t xml:space="preserve"> </w:t>
      </w:r>
      <w:r w:rsidR="00455EFB" w:rsidRPr="00B674A3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</w:t>
      </w:r>
      <w:r w:rsidR="0000082D" w:rsidRPr="00B674A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455EFB" w:rsidRPr="00B674A3">
        <w:rPr>
          <w:rFonts w:ascii="Times New Roman" w:eastAsia="Times New Roman" w:hAnsi="Times New Roman"/>
          <w:sz w:val="24"/>
          <w:szCs w:val="24"/>
          <w:lang w:eastAsia="ru-RU"/>
        </w:rPr>
        <w:t xml:space="preserve">оглашение). </w:t>
      </w:r>
    </w:p>
    <w:p w:rsidR="00267EC8" w:rsidRPr="00B674A3" w:rsidRDefault="00267EC8" w:rsidP="00FB11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B5A2D" w:rsidRPr="00B674A3" w:rsidRDefault="00160327" w:rsidP="00FB11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74A3">
        <w:rPr>
          <w:rFonts w:ascii="Times New Roman" w:hAnsi="Times New Roman"/>
          <w:b/>
          <w:sz w:val="24"/>
          <w:szCs w:val="24"/>
        </w:rPr>
        <w:t>5</w:t>
      </w:r>
      <w:r w:rsidR="00CB5A2D" w:rsidRPr="00B674A3">
        <w:rPr>
          <w:rFonts w:ascii="Times New Roman" w:hAnsi="Times New Roman"/>
          <w:b/>
          <w:sz w:val="24"/>
          <w:szCs w:val="24"/>
        </w:rPr>
        <w:t>. Требования</w:t>
      </w:r>
      <w:r w:rsidR="007A5238" w:rsidRPr="00B674A3">
        <w:rPr>
          <w:rFonts w:ascii="Times New Roman" w:hAnsi="Times New Roman"/>
          <w:b/>
          <w:sz w:val="24"/>
          <w:szCs w:val="24"/>
        </w:rPr>
        <w:t xml:space="preserve">, иные требования </w:t>
      </w:r>
      <w:r w:rsidR="00CB5A2D" w:rsidRPr="00B674A3">
        <w:rPr>
          <w:rFonts w:ascii="Times New Roman" w:hAnsi="Times New Roman"/>
          <w:b/>
          <w:sz w:val="24"/>
          <w:szCs w:val="24"/>
        </w:rPr>
        <w:t xml:space="preserve"> к участникам отбора</w:t>
      </w:r>
      <w:r w:rsidR="007A5238" w:rsidRPr="00B674A3">
        <w:rPr>
          <w:rFonts w:ascii="Times New Roman" w:hAnsi="Times New Roman"/>
          <w:b/>
          <w:sz w:val="24"/>
          <w:szCs w:val="24"/>
        </w:rPr>
        <w:t xml:space="preserve"> </w:t>
      </w:r>
      <w:r w:rsidR="00CB5A2D" w:rsidRPr="00B674A3">
        <w:rPr>
          <w:rFonts w:ascii="Times New Roman" w:hAnsi="Times New Roman"/>
          <w:b/>
          <w:sz w:val="24"/>
          <w:szCs w:val="24"/>
        </w:rPr>
        <w:t>и перечень документов, представляемых участниками отбора для подтверждения их соответствия указанным требованиям:</w:t>
      </w:r>
    </w:p>
    <w:p w:rsidR="00267EC8" w:rsidRPr="00B674A3" w:rsidRDefault="00267EC8" w:rsidP="00FB11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57D2" w:rsidRDefault="008957D2" w:rsidP="008957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P95"/>
      <w:bookmarkEnd w:id="0"/>
      <w:r>
        <w:rPr>
          <w:rFonts w:ascii="Times New Roman" w:hAnsi="Times New Roman"/>
          <w:sz w:val="24"/>
          <w:szCs w:val="24"/>
          <w:lang w:eastAsia="ru-RU"/>
        </w:rPr>
        <w:t>Участник отбора должен соответствовать следующим требованиям:</w:t>
      </w:r>
    </w:p>
    <w:p w:rsidR="0050511F" w:rsidRPr="00870235" w:rsidRDefault="0050511F" w:rsidP="00505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70235">
        <w:rPr>
          <w:rFonts w:ascii="Times New Roman" w:hAnsi="Times New Roman"/>
          <w:bCs/>
          <w:sz w:val="24"/>
          <w:szCs w:val="24"/>
          <w:lang w:eastAsia="ru-RU"/>
        </w:rP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 не ранее первого числа месяца, в котором направляется предложение;</w:t>
      </w:r>
    </w:p>
    <w:p w:rsidR="0050511F" w:rsidRPr="00870235" w:rsidRDefault="0050511F" w:rsidP="005051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70235">
        <w:rPr>
          <w:rFonts w:ascii="Times New Roman" w:hAnsi="Times New Roman"/>
          <w:bCs/>
          <w:sz w:val="24"/>
          <w:szCs w:val="24"/>
          <w:lang w:eastAsia="ru-RU"/>
        </w:rPr>
        <w:t xml:space="preserve">2) у участника отбора должна отсутствовать просроченная задолженность по возврату в бюджет муниципального района субсидий, бюджетных инвестиций, </w:t>
      </w:r>
      <w:proofErr w:type="gramStart"/>
      <w:r w:rsidRPr="00870235">
        <w:rPr>
          <w:rFonts w:ascii="Times New Roman" w:hAnsi="Times New Roman"/>
          <w:bCs/>
          <w:sz w:val="24"/>
          <w:szCs w:val="24"/>
          <w:lang w:eastAsia="ru-RU"/>
        </w:rPr>
        <w:t>предоставленных</w:t>
      </w:r>
      <w:proofErr w:type="gramEnd"/>
      <w:r w:rsidRPr="00870235">
        <w:rPr>
          <w:rFonts w:ascii="Times New Roman" w:hAnsi="Times New Roman"/>
          <w:bCs/>
          <w:sz w:val="24"/>
          <w:szCs w:val="24"/>
          <w:lang w:eastAsia="ru-RU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Красноярским краем по состоянию на первое число месяца, в котором направляется предложение;</w:t>
      </w:r>
    </w:p>
    <w:p w:rsidR="0050511F" w:rsidRPr="00870235" w:rsidRDefault="0050511F" w:rsidP="005051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870235">
        <w:rPr>
          <w:rFonts w:ascii="Times New Roman" w:hAnsi="Times New Roman"/>
          <w:bCs/>
          <w:sz w:val="24"/>
          <w:szCs w:val="24"/>
          <w:lang w:eastAsia="ru-RU"/>
        </w:rPr>
        <w:t>3) участник отбора - юридическое лицо не должен находиться в процессе реорганизации (за исключением реорганизации в форме присоединения к участнику отбора - юридическому лицу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- индивидуальный предприниматель не должен прекратить деятельность в качестве индивидуального предпринимателя по состоянию на</w:t>
      </w:r>
      <w:proofErr w:type="gramEnd"/>
      <w:r w:rsidRPr="00870235">
        <w:rPr>
          <w:rFonts w:ascii="Times New Roman" w:hAnsi="Times New Roman"/>
          <w:bCs/>
          <w:sz w:val="24"/>
          <w:szCs w:val="24"/>
          <w:lang w:eastAsia="ru-RU"/>
        </w:rPr>
        <w:t xml:space="preserve"> дату не ранее первого числа месяца, в котором направляется предложение;</w:t>
      </w:r>
    </w:p>
    <w:p w:rsidR="0050511F" w:rsidRPr="00870235" w:rsidRDefault="0050511F" w:rsidP="005051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870235">
        <w:rPr>
          <w:rFonts w:ascii="Times New Roman" w:hAnsi="Times New Roman"/>
          <w:bCs/>
          <w:sz w:val="24"/>
          <w:szCs w:val="24"/>
          <w:lang w:eastAsia="ru-RU"/>
        </w:rPr>
        <w:t>4)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</w:t>
      </w:r>
      <w:proofErr w:type="gramEnd"/>
      <w:r w:rsidRPr="00870235">
        <w:rPr>
          <w:rFonts w:ascii="Times New Roman" w:hAnsi="Times New Roman"/>
          <w:bCs/>
          <w:sz w:val="24"/>
          <w:szCs w:val="24"/>
          <w:lang w:eastAsia="ru-RU"/>
        </w:rPr>
        <w:t xml:space="preserve"> третьих лиц) участия офшорных компаний в совокупности превышает 25 процентов (если иное не предусмотрено законодательством Российской Федерации), по состоянию на первое число месяца, в котором направляется предложение;</w:t>
      </w:r>
    </w:p>
    <w:p w:rsidR="0050511F" w:rsidRPr="00870235" w:rsidRDefault="0050511F" w:rsidP="005051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70235">
        <w:rPr>
          <w:rFonts w:ascii="Times New Roman" w:hAnsi="Times New Roman"/>
          <w:bCs/>
          <w:sz w:val="24"/>
          <w:szCs w:val="24"/>
          <w:lang w:eastAsia="ru-RU"/>
        </w:rPr>
        <w:t xml:space="preserve">5) участник отбора не получает средства из бюджета муниципального района на основании иных нормативных правовых актов или муниципальных правовых актов на цели, указанные в </w:t>
      </w:r>
      <w:hyperlink r:id="rId13" w:history="1">
        <w:r w:rsidRPr="00870235">
          <w:rPr>
            <w:rFonts w:ascii="Times New Roman" w:hAnsi="Times New Roman"/>
            <w:bCs/>
            <w:color w:val="0000FF"/>
            <w:sz w:val="24"/>
            <w:szCs w:val="24"/>
            <w:lang w:eastAsia="ru-RU"/>
          </w:rPr>
          <w:t>пункте 1.3</w:t>
        </w:r>
      </w:hyperlink>
      <w:r w:rsidRPr="00870235">
        <w:rPr>
          <w:rFonts w:ascii="Times New Roman" w:hAnsi="Times New Roman"/>
          <w:bCs/>
          <w:sz w:val="24"/>
          <w:szCs w:val="24"/>
          <w:lang w:eastAsia="ru-RU"/>
        </w:rPr>
        <w:t xml:space="preserve"> Порядка, по состоянию на первое число месяца, в котором направляется предложение;</w:t>
      </w:r>
    </w:p>
    <w:p w:rsidR="0050511F" w:rsidRDefault="0050511F" w:rsidP="005051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gramStart"/>
      <w:r w:rsidRPr="00870235">
        <w:rPr>
          <w:rFonts w:ascii="Times New Roman" w:hAnsi="Times New Roman"/>
          <w:bCs/>
          <w:sz w:val="24"/>
          <w:szCs w:val="24"/>
          <w:lang w:eastAsia="ru-RU"/>
        </w:rPr>
        <w:lastRenderedPageBreak/>
        <w:t>6)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по состоянию на дату не ранее первого числа месяца, в котором направляется предложение.</w:t>
      </w:r>
      <w:proofErr w:type="gramEnd"/>
    </w:p>
    <w:p w:rsidR="008957D2" w:rsidRDefault="008957D2" w:rsidP="008957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Иные требования к участникам отбора, которым участник отбора должен соответствовать по состоянию на 1-е число месяца, в котором было подано предложение:</w:t>
      </w:r>
    </w:p>
    <w:p w:rsidR="008957D2" w:rsidRDefault="008957D2" w:rsidP="008957D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1) осуществление участником отбора в соответствии с Общероссийским </w:t>
      </w:r>
      <w:hyperlink r:id="rId14" w:history="1">
        <w:r>
          <w:rPr>
            <w:rFonts w:ascii="Times New Roman" w:hAnsi="Times New Roman"/>
            <w:color w:val="0000FF"/>
            <w:sz w:val="24"/>
            <w:szCs w:val="24"/>
            <w:lang w:eastAsia="ru-RU"/>
          </w:rPr>
          <w:t>классификатором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видов экономической деятельности ОК 029-2014 (КДЕС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ед. 2), утвержденным Приказом Федерального агентства по техническому регулированию и метрологии от 31.01.2014 N 14-ст, в качестве основного или дополнительного вида деятельности подкласса "Животноводство";</w:t>
      </w:r>
    </w:p>
    <w:p w:rsidR="008957D2" w:rsidRDefault="008957D2" w:rsidP="008957D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регистрация участника отбора в едином государственном реестре юридических лиц либо в едином государственном реестре индивидуальных предпринимателей и осуществление своей деятельности на территории муниципального района.</w:t>
      </w:r>
    </w:p>
    <w:p w:rsidR="00FB1173" w:rsidRPr="00B674A3" w:rsidRDefault="00FB1173" w:rsidP="00FB1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0125F" w:rsidRPr="00B674A3" w:rsidRDefault="003B1E23" w:rsidP="00FB1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74A3">
        <w:rPr>
          <w:rFonts w:ascii="Times New Roman" w:hAnsi="Times New Roman"/>
          <w:sz w:val="24"/>
          <w:szCs w:val="24"/>
          <w:lang w:eastAsia="ru-RU"/>
        </w:rPr>
        <w:t>Для участия в отборе</w:t>
      </w:r>
      <w:r w:rsidR="000D1CEC" w:rsidRPr="00B674A3">
        <w:rPr>
          <w:rFonts w:ascii="Times New Roman" w:hAnsi="Times New Roman"/>
          <w:sz w:val="24"/>
          <w:szCs w:val="24"/>
          <w:lang w:eastAsia="ru-RU"/>
        </w:rPr>
        <w:t xml:space="preserve"> участник отбора </w:t>
      </w:r>
      <w:r w:rsidRPr="00B674A3">
        <w:rPr>
          <w:rFonts w:ascii="Times New Roman" w:hAnsi="Times New Roman"/>
          <w:sz w:val="24"/>
          <w:szCs w:val="24"/>
          <w:lang w:eastAsia="ru-RU"/>
        </w:rPr>
        <w:t>или уполномоченный представитель участника отбора представляет в уполномоченный орган в течение срока подачи (приема) предложений,  предложение, состоящее из следующих документов:</w:t>
      </w:r>
    </w:p>
    <w:p w:rsidR="00267EC8" w:rsidRPr="00B674A3" w:rsidRDefault="00267EC8" w:rsidP="00FB1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0511F" w:rsidRDefault="0050511F" w:rsidP="00505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1) </w:t>
      </w:r>
      <w:hyperlink r:id="rId15" w:history="1">
        <w:r>
          <w:rPr>
            <w:rFonts w:ascii="Times New Roman" w:hAnsi="Times New Roman"/>
            <w:color w:val="0000FF"/>
            <w:sz w:val="24"/>
            <w:szCs w:val="24"/>
            <w:lang w:eastAsia="ru-RU"/>
          </w:rPr>
          <w:t>заявления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об участии в отборе на предоставление финансовой поддержки на возмещение части затрат на оплату потребления электроэнергии, связанного с производством сельскохозяйственной продукции в Таймырском Долгано-Ненецком муниципальном районе, по форме согласно приложению N 1 к Порядку (далее - заявление);</w:t>
      </w:r>
    </w:p>
    <w:p w:rsidR="0050511F" w:rsidRDefault="0050511F" w:rsidP="005051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копии паспорта гражданина Российской Федерации или иного документа, удостоверяющего личность участника отбора - индивидуального предпринимателя (для индивидуальных предпринимателей);</w:t>
      </w:r>
    </w:p>
    <w:p w:rsidR="0050511F" w:rsidRDefault="0050511F" w:rsidP="005051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копий учредительных документов (для юридических лиц);</w:t>
      </w:r>
    </w:p>
    <w:p w:rsidR="0050511F" w:rsidRDefault="0050511F" w:rsidP="005051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4) копии документа, подтверждающего полномочия руководителя участника отбора (для юридических лиц);</w:t>
      </w:r>
    </w:p>
    <w:p w:rsidR="0050511F" w:rsidRDefault="0050511F" w:rsidP="005051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5) копии договора энергоснабжения, заключенного участником отбора с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энергоснабжающей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организацией, и дополнительных соглашений к нему (при их наличии);</w:t>
      </w:r>
    </w:p>
    <w:p w:rsidR="0050511F" w:rsidRDefault="0050511F" w:rsidP="005051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6) копий счетов и счетов-фактур, предъявляемых участнику отбора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энергоснабжающей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организацией, в пределах периода, указанного в </w:t>
      </w:r>
      <w:hyperlink r:id="rId16" w:history="1">
        <w:r>
          <w:rPr>
            <w:rFonts w:ascii="Times New Roman" w:hAnsi="Times New Roman"/>
            <w:color w:val="0000FF"/>
            <w:sz w:val="24"/>
            <w:szCs w:val="24"/>
            <w:lang w:eastAsia="ru-RU"/>
          </w:rPr>
          <w:t>пункте 3.3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Порядка;</w:t>
      </w:r>
    </w:p>
    <w:p w:rsidR="0050511F" w:rsidRDefault="0050511F" w:rsidP="005051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7) копий документов (квитанция об оплате, счет, счет-фактура, платежные поручения или выписка из кредитной организации), подтверждающих затраты на оплату потребления электроэнергии, связанного с производством сельскохозяйственной продукции, за исключением производства мяса домашнего северного оленя, в пределах периода, указанного в </w:t>
      </w:r>
      <w:hyperlink r:id="rId17" w:history="1">
        <w:r>
          <w:rPr>
            <w:rFonts w:ascii="Times New Roman" w:hAnsi="Times New Roman"/>
            <w:color w:val="0000FF"/>
            <w:sz w:val="24"/>
            <w:szCs w:val="24"/>
            <w:lang w:eastAsia="ru-RU"/>
          </w:rPr>
          <w:t>пункте 3.3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Порядка;</w:t>
      </w:r>
    </w:p>
    <w:p w:rsidR="0050511F" w:rsidRDefault="0050511F" w:rsidP="005051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8) справки об исполнении участником отбора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территориальным органом Федеральной налоговой службы по состоянию на дату не ранее первого числа месяца подачи предложения (представляется по собственной инициативе);</w:t>
      </w:r>
      <w:proofErr w:type="gramEnd"/>
    </w:p>
    <w:p w:rsidR="0050511F" w:rsidRDefault="0050511F" w:rsidP="005051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9) выписки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первого числа месяца, в котором направляется предложение (представляется по собственной инициативе);</w:t>
      </w:r>
    </w:p>
    <w:p w:rsidR="0050511F" w:rsidRDefault="0050511F" w:rsidP="005051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10) сведений, подтверждающих, что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по состоянию на дату не ранее первого числа месяца, в котором направляется предложение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(представляется по собственной инициативе);</w:t>
      </w:r>
    </w:p>
    <w:p w:rsidR="0050511F" w:rsidRDefault="0050511F" w:rsidP="005051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11) копии паспорта гражданина Российской Федерации или иного документа, удостоверяющего личность уполномоченного представителя участника отбора, и копия документа, подтверждающего полномочия уполномоченного представителя на осуществление действий от имени участника отбора (в случае представления документов уполномоченным представителем участника отбора).</w:t>
      </w:r>
    </w:p>
    <w:p w:rsidR="00C0125F" w:rsidRPr="00B674A3" w:rsidRDefault="00C0125F" w:rsidP="000D1CEC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01201" w:rsidRPr="00B674A3" w:rsidRDefault="00160327" w:rsidP="00267EC8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74A3">
        <w:rPr>
          <w:rFonts w:ascii="Times New Roman" w:hAnsi="Times New Roman"/>
          <w:b/>
          <w:sz w:val="24"/>
          <w:szCs w:val="24"/>
        </w:rPr>
        <w:t>6</w:t>
      </w:r>
      <w:r w:rsidR="002B6B90" w:rsidRPr="00B674A3">
        <w:rPr>
          <w:rFonts w:ascii="Times New Roman" w:hAnsi="Times New Roman"/>
          <w:b/>
          <w:sz w:val="24"/>
          <w:szCs w:val="24"/>
        </w:rPr>
        <w:t>.</w:t>
      </w:r>
      <w:r w:rsidR="00E36549" w:rsidRPr="00B674A3">
        <w:rPr>
          <w:rFonts w:ascii="Times New Roman" w:hAnsi="Times New Roman"/>
          <w:b/>
          <w:sz w:val="24"/>
          <w:szCs w:val="24"/>
        </w:rPr>
        <w:t xml:space="preserve"> </w:t>
      </w:r>
      <w:r w:rsidR="00701201" w:rsidRPr="00B674A3">
        <w:rPr>
          <w:rFonts w:ascii="Times New Roman" w:hAnsi="Times New Roman"/>
          <w:b/>
          <w:sz w:val="24"/>
          <w:szCs w:val="24"/>
        </w:rPr>
        <w:t>Порядок подачи предложений участниками отбора и требования, предъявляемые к форме и содержанию предложений, подаваемых участниками отбора:</w:t>
      </w:r>
    </w:p>
    <w:p w:rsidR="00267EC8" w:rsidRPr="00B674A3" w:rsidRDefault="00267EC8" w:rsidP="00267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2449" w:rsidRPr="00B674A3" w:rsidRDefault="00222449" w:rsidP="00267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74A3">
        <w:rPr>
          <w:rFonts w:ascii="Times New Roman" w:hAnsi="Times New Roman"/>
          <w:sz w:val="24"/>
          <w:szCs w:val="24"/>
          <w:lang w:eastAsia="ru-RU"/>
        </w:rPr>
        <w:t>Участник отбора может подать только одно предложение.</w:t>
      </w:r>
    </w:p>
    <w:p w:rsidR="00267EC8" w:rsidRPr="00B674A3" w:rsidRDefault="00267EC8" w:rsidP="00267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0511F" w:rsidRPr="00870235" w:rsidRDefault="0050511F" w:rsidP="0087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70235">
        <w:rPr>
          <w:rFonts w:ascii="Times New Roman" w:hAnsi="Times New Roman"/>
          <w:bCs/>
          <w:sz w:val="24"/>
          <w:szCs w:val="24"/>
          <w:lang w:eastAsia="ru-RU"/>
        </w:rPr>
        <w:t>Документы представляются участником отбора или уполномоченным представителем участника отбора непосредственно в уполномоченный орган в письменной форме лично или направляются посредством почтового отправления с уведомлением о вручении.</w:t>
      </w:r>
    </w:p>
    <w:p w:rsidR="0050511F" w:rsidRPr="00870235" w:rsidRDefault="0050511F" w:rsidP="0087023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870235">
        <w:rPr>
          <w:rFonts w:ascii="Times New Roman" w:hAnsi="Times New Roman"/>
          <w:bCs/>
          <w:sz w:val="24"/>
          <w:szCs w:val="24"/>
          <w:lang w:eastAsia="ru-RU"/>
        </w:rPr>
        <w:t>Документы, перечисленные в настоящем пункте, представляемые в письменной форме непосредственно в уполномоченный орган лично или направляемые посредством почтового отправления, должны быть прошиты, пронумерованы и скреплены подписью и печатью (при наличии) участника отбора.</w:t>
      </w:r>
      <w:proofErr w:type="gramEnd"/>
    </w:p>
    <w:p w:rsidR="00267EC8" w:rsidRPr="00B674A3" w:rsidRDefault="00267EC8" w:rsidP="0087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0511F" w:rsidRDefault="0050511F" w:rsidP="0087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Ответственность за правильность оформления, достоверность, полноту, актуальность представленных в соответствии с </w:t>
      </w:r>
      <w:hyperlink r:id="rId18" w:history="1">
        <w:r>
          <w:rPr>
            <w:rFonts w:ascii="Times New Roman" w:hAnsi="Times New Roman"/>
            <w:color w:val="0000FF"/>
            <w:sz w:val="24"/>
            <w:szCs w:val="24"/>
            <w:lang w:eastAsia="ru-RU"/>
          </w:rPr>
          <w:t>пунктом 2.5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Порядка документов несет участник отбора.</w:t>
      </w:r>
    </w:p>
    <w:p w:rsidR="00222449" w:rsidRPr="00B674A3" w:rsidRDefault="00222449" w:rsidP="00A74BD5">
      <w:pPr>
        <w:autoSpaceDE w:val="0"/>
        <w:autoSpaceDN w:val="0"/>
        <w:adjustRightInd w:val="0"/>
        <w:spacing w:before="240" w:after="12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67EC8" w:rsidRPr="00B674A3" w:rsidRDefault="00267EC8" w:rsidP="00267EC8">
      <w:pPr>
        <w:autoSpaceDE w:val="0"/>
        <w:autoSpaceDN w:val="0"/>
        <w:adjustRightInd w:val="0"/>
        <w:spacing w:before="240"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67EC8" w:rsidRPr="00B674A3" w:rsidRDefault="00267EC8" w:rsidP="00267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D1F" w:rsidRPr="00B674A3" w:rsidRDefault="00F56D1F" w:rsidP="00267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A3">
        <w:rPr>
          <w:rFonts w:ascii="Times New Roman" w:hAnsi="Times New Roman"/>
          <w:sz w:val="24"/>
          <w:szCs w:val="24"/>
        </w:rPr>
        <w:t xml:space="preserve">Копии документов, не заверенные организацией, выдавшей соответствующие документы, представляются в уполномоченный орган с предъявлением оригинала. </w:t>
      </w:r>
      <w:proofErr w:type="gramStart"/>
      <w:r w:rsidRPr="00B674A3">
        <w:rPr>
          <w:rFonts w:ascii="Times New Roman" w:hAnsi="Times New Roman"/>
          <w:sz w:val="24"/>
          <w:szCs w:val="24"/>
        </w:rPr>
        <w:t>Уполномоченный орган заверяет верность копий оригиналам и возвращает оригиналы документов участнику отбора или уполномоченному представителю участника отбора лично в день их получения или посредством почтового отправления в течение 5 рабочих дней со дня, следующего за днем их поступления в уполномоченный орган, по адресу, указанному в заявлении (в зависимости от способа получения оригиналов документов).</w:t>
      </w:r>
      <w:proofErr w:type="gramEnd"/>
    </w:p>
    <w:p w:rsidR="00267EC8" w:rsidRPr="00B674A3" w:rsidRDefault="00267EC8" w:rsidP="00267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7EC8" w:rsidRPr="00B674A3" w:rsidRDefault="00267EC8" w:rsidP="00267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7EC8" w:rsidRPr="00B674A3" w:rsidRDefault="00267EC8" w:rsidP="00267EC8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6688F" w:rsidRPr="00B674A3" w:rsidRDefault="00160327" w:rsidP="00267EC8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74A3">
        <w:rPr>
          <w:rFonts w:ascii="Times New Roman" w:hAnsi="Times New Roman"/>
          <w:b/>
          <w:sz w:val="24"/>
          <w:szCs w:val="24"/>
        </w:rPr>
        <w:t>7</w:t>
      </w:r>
      <w:r w:rsidR="00E36549" w:rsidRPr="00B674A3">
        <w:rPr>
          <w:rFonts w:ascii="Times New Roman" w:hAnsi="Times New Roman"/>
          <w:b/>
          <w:sz w:val="24"/>
          <w:szCs w:val="24"/>
        </w:rPr>
        <w:t xml:space="preserve">. </w:t>
      </w:r>
      <w:r w:rsidR="0016688F" w:rsidRPr="00B674A3">
        <w:rPr>
          <w:rFonts w:ascii="Times New Roman" w:hAnsi="Times New Roman"/>
          <w:b/>
          <w:sz w:val="24"/>
          <w:szCs w:val="24"/>
        </w:rPr>
        <w:t xml:space="preserve">Порядок отзыва предложений участников отбора, порядок возврата предложений участников отбора, </w:t>
      </w:r>
      <w:proofErr w:type="gramStart"/>
      <w:r w:rsidR="0016688F" w:rsidRPr="00B674A3">
        <w:rPr>
          <w:rFonts w:ascii="Times New Roman" w:hAnsi="Times New Roman"/>
          <w:b/>
          <w:sz w:val="24"/>
          <w:szCs w:val="24"/>
        </w:rPr>
        <w:t>определяющий</w:t>
      </w:r>
      <w:proofErr w:type="gramEnd"/>
      <w:r w:rsidR="0016688F" w:rsidRPr="00B674A3">
        <w:rPr>
          <w:rFonts w:ascii="Times New Roman" w:hAnsi="Times New Roman"/>
          <w:b/>
          <w:sz w:val="24"/>
          <w:szCs w:val="24"/>
        </w:rPr>
        <w:t xml:space="preserve"> в том числе основания для возврата предложений участников отбора, порядок внесения изменений в предложения участников отбора:</w:t>
      </w:r>
    </w:p>
    <w:p w:rsidR="00267EC8" w:rsidRPr="00B674A3" w:rsidRDefault="00267EC8" w:rsidP="00267EC8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6688F" w:rsidRPr="00B674A3" w:rsidRDefault="00495683" w:rsidP="00267EC8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07C2">
        <w:rPr>
          <w:rFonts w:ascii="Times New Roman" w:hAnsi="Times New Roman"/>
          <w:sz w:val="24"/>
          <w:szCs w:val="24"/>
        </w:rPr>
        <w:t>Участники отбора имеют право от</w:t>
      </w:r>
      <w:r w:rsidR="00E165AA" w:rsidRPr="002207C2">
        <w:rPr>
          <w:rFonts w:ascii="Times New Roman" w:hAnsi="Times New Roman"/>
          <w:sz w:val="24"/>
          <w:szCs w:val="24"/>
        </w:rPr>
        <w:t>озвать свое предложение</w:t>
      </w:r>
      <w:r w:rsidRPr="002207C2">
        <w:rPr>
          <w:rFonts w:ascii="Times New Roman" w:hAnsi="Times New Roman"/>
          <w:sz w:val="24"/>
          <w:szCs w:val="24"/>
        </w:rPr>
        <w:t xml:space="preserve"> </w:t>
      </w:r>
      <w:r w:rsidR="00236230" w:rsidRPr="002207C2">
        <w:rPr>
          <w:rFonts w:ascii="Times New Roman" w:hAnsi="Times New Roman"/>
          <w:sz w:val="24"/>
          <w:szCs w:val="24"/>
        </w:rPr>
        <w:br/>
      </w:r>
      <w:r w:rsidRPr="002207C2">
        <w:rPr>
          <w:rFonts w:ascii="Times New Roman" w:hAnsi="Times New Roman"/>
          <w:sz w:val="24"/>
          <w:szCs w:val="24"/>
        </w:rPr>
        <w:t xml:space="preserve">до установленного в объявлении срока окончания подачи </w:t>
      </w:r>
      <w:r w:rsidR="006D1F5B" w:rsidRPr="002207C2">
        <w:rPr>
          <w:rFonts w:ascii="Times New Roman" w:hAnsi="Times New Roman"/>
          <w:sz w:val="24"/>
          <w:szCs w:val="24"/>
        </w:rPr>
        <w:t>(приема) предложений</w:t>
      </w:r>
      <w:r w:rsidRPr="002207C2">
        <w:rPr>
          <w:rFonts w:ascii="Times New Roman" w:hAnsi="Times New Roman"/>
          <w:sz w:val="24"/>
          <w:szCs w:val="24"/>
        </w:rPr>
        <w:t xml:space="preserve">, представив в </w:t>
      </w:r>
      <w:r w:rsidR="00D2618D" w:rsidRPr="002207C2">
        <w:rPr>
          <w:rFonts w:ascii="Times New Roman" w:hAnsi="Times New Roman"/>
          <w:sz w:val="24"/>
          <w:szCs w:val="24"/>
        </w:rPr>
        <w:t xml:space="preserve">уполномоченный орган </w:t>
      </w:r>
      <w:r w:rsidRPr="002207C2">
        <w:rPr>
          <w:rFonts w:ascii="Times New Roman" w:hAnsi="Times New Roman"/>
          <w:sz w:val="24"/>
          <w:szCs w:val="24"/>
        </w:rPr>
        <w:t xml:space="preserve">заявление об отзыве </w:t>
      </w:r>
      <w:r w:rsidR="006D1F5B" w:rsidRPr="002207C2">
        <w:rPr>
          <w:rFonts w:ascii="Times New Roman" w:hAnsi="Times New Roman"/>
          <w:sz w:val="24"/>
          <w:szCs w:val="24"/>
        </w:rPr>
        <w:t>предложения</w:t>
      </w:r>
      <w:r w:rsidRPr="002207C2">
        <w:rPr>
          <w:rFonts w:ascii="Times New Roman" w:hAnsi="Times New Roman"/>
          <w:sz w:val="24"/>
          <w:szCs w:val="24"/>
        </w:rPr>
        <w:t>, составленное</w:t>
      </w:r>
      <w:r w:rsidR="00D2618D" w:rsidRPr="002207C2">
        <w:rPr>
          <w:rFonts w:ascii="Times New Roman" w:hAnsi="Times New Roman"/>
          <w:sz w:val="24"/>
          <w:szCs w:val="24"/>
        </w:rPr>
        <w:t xml:space="preserve"> </w:t>
      </w:r>
      <w:r w:rsidRPr="002207C2">
        <w:rPr>
          <w:rFonts w:ascii="Times New Roman" w:hAnsi="Times New Roman"/>
          <w:sz w:val="24"/>
          <w:szCs w:val="24"/>
        </w:rPr>
        <w:t>в произвольной форме.</w:t>
      </w:r>
    </w:p>
    <w:p w:rsidR="00267EC8" w:rsidRPr="00B674A3" w:rsidRDefault="00267EC8" w:rsidP="00267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618D" w:rsidRPr="00B674A3" w:rsidRDefault="00D2618D" w:rsidP="00267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74A3">
        <w:rPr>
          <w:rFonts w:ascii="Times New Roman" w:hAnsi="Times New Roman"/>
          <w:sz w:val="24"/>
          <w:szCs w:val="24"/>
          <w:lang w:eastAsia="ru-RU"/>
        </w:rPr>
        <w:t>Представленное участником отбора или его уполномоченным представителем предложение участнику отбора не возвращается, за исключением случаев возврата предложений, указанных в объявлении.</w:t>
      </w:r>
    </w:p>
    <w:p w:rsidR="00267EC8" w:rsidRPr="00B674A3" w:rsidRDefault="00267EC8" w:rsidP="00267EC8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2618D" w:rsidRPr="00B674A3" w:rsidRDefault="00D2618D" w:rsidP="00267EC8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07C2">
        <w:rPr>
          <w:rFonts w:ascii="Times New Roman" w:hAnsi="Times New Roman"/>
          <w:sz w:val="24"/>
          <w:szCs w:val="24"/>
        </w:rPr>
        <w:t xml:space="preserve">Возможность внесения изменений в предложения участников отбора </w:t>
      </w:r>
      <w:r w:rsidRPr="002207C2">
        <w:rPr>
          <w:rFonts w:ascii="Times New Roman" w:hAnsi="Times New Roman"/>
          <w:sz w:val="24"/>
          <w:szCs w:val="24"/>
        </w:rPr>
        <w:br/>
        <w:t>не предусмотрено.</w:t>
      </w:r>
    </w:p>
    <w:p w:rsidR="00267EC8" w:rsidRPr="00B674A3" w:rsidRDefault="00267EC8" w:rsidP="00267EC8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6688F" w:rsidRPr="00B674A3" w:rsidRDefault="00160327" w:rsidP="00267EC8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74A3">
        <w:rPr>
          <w:rFonts w:ascii="Times New Roman" w:hAnsi="Times New Roman"/>
          <w:b/>
          <w:sz w:val="24"/>
          <w:szCs w:val="24"/>
        </w:rPr>
        <w:t>8</w:t>
      </w:r>
      <w:r w:rsidR="00E36549" w:rsidRPr="00B674A3">
        <w:rPr>
          <w:rFonts w:ascii="Times New Roman" w:hAnsi="Times New Roman"/>
          <w:b/>
          <w:sz w:val="24"/>
          <w:szCs w:val="24"/>
        </w:rPr>
        <w:t xml:space="preserve">. </w:t>
      </w:r>
      <w:r w:rsidR="0016688F" w:rsidRPr="00B674A3">
        <w:rPr>
          <w:rFonts w:ascii="Times New Roman" w:hAnsi="Times New Roman"/>
          <w:b/>
          <w:sz w:val="24"/>
          <w:szCs w:val="24"/>
        </w:rPr>
        <w:t>Правила рассмотрения предложений участников отбора:</w:t>
      </w:r>
    </w:p>
    <w:p w:rsidR="00267EC8" w:rsidRPr="00B674A3" w:rsidRDefault="00267EC8" w:rsidP="00267EC8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33416" w:rsidRDefault="00133416" w:rsidP="00133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Уполномоченный орган регистрирует предложения, поступившие в течение срока подачи (приема) предложений, указанного в объявлении, в день их поступления в порядке очередности с указанием времени поступления в журнале регистрации.</w:t>
      </w:r>
    </w:p>
    <w:p w:rsidR="00267EC8" w:rsidRPr="00B674A3" w:rsidRDefault="00267EC8" w:rsidP="00267EC8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33416" w:rsidRDefault="00133416" w:rsidP="00133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Уполномоченный орган в течение 15 рабочих дней со дня окончания срока подачи (приема) предложений, указанного в объявлении:</w:t>
      </w:r>
    </w:p>
    <w:p w:rsidR="00133416" w:rsidRDefault="00133416" w:rsidP="0013341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рассматривает предложения на предмет их соответствия установленным в объявлении требованиям, категории отбора, а также условию предоставления субсидии, установленному в </w:t>
      </w:r>
      <w:hyperlink r:id="rId19" w:history="1">
        <w:r>
          <w:rPr>
            <w:rFonts w:ascii="Times New Roman" w:hAnsi="Times New Roman"/>
            <w:color w:val="0000FF"/>
            <w:sz w:val="24"/>
            <w:szCs w:val="24"/>
            <w:lang w:eastAsia="ru-RU"/>
          </w:rPr>
          <w:t>пункте 3.1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Порядка;</w:t>
      </w:r>
    </w:p>
    <w:p w:rsidR="00133416" w:rsidRDefault="00133416" w:rsidP="0013341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принимает решение о признании победителем (победителями) отбора и определении получателем (получателями) субсидии либо об отклонении предложения;</w:t>
      </w:r>
    </w:p>
    <w:p w:rsidR="00133416" w:rsidRDefault="00133416" w:rsidP="0013341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осуществляет исчисление размера субсидии для каждого участника отбора, признанного победителем отбора (далее - победитель отбора), в соответствии с </w:t>
      </w:r>
      <w:hyperlink r:id="rId20" w:history="1">
        <w:r>
          <w:rPr>
            <w:rFonts w:ascii="Times New Roman" w:hAnsi="Times New Roman"/>
            <w:color w:val="0000FF"/>
            <w:sz w:val="24"/>
            <w:szCs w:val="24"/>
            <w:lang w:eastAsia="ru-RU"/>
          </w:rPr>
          <w:t>пунктом 3.2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Порядка, заполняет </w:t>
      </w:r>
      <w:hyperlink r:id="rId21" w:history="1">
        <w:r>
          <w:rPr>
            <w:rFonts w:ascii="Times New Roman" w:hAnsi="Times New Roman"/>
            <w:color w:val="0000FF"/>
            <w:sz w:val="24"/>
            <w:szCs w:val="24"/>
            <w:lang w:eastAsia="ru-RU"/>
          </w:rPr>
          <w:t>справку-расчет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суммы финансовой поддержки в виде субсидии по форме согласно приложению N 2 к Порядку.</w:t>
      </w:r>
    </w:p>
    <w:p w:rsidR="00267EC8" w:rsidRPr="00B674A3" w:rsidRDefault="00267EC8" w:rsidP="00267EC8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33416" w:rsidRDefault="00133416" w:rsidP="00133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Основаниями для отклонения предложения участника отбора на стадии рассмотрения предложений являются:</w:t>
      </w:r>
    </w:p>
    <w:p w:rsidR="00133416" w:rsidRDefault="00133416" w:rsidP="0013341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1) несоответствие участника отбора требованиям, установленным в </w:t>
      </w:r>
      <w:hyperlink r:id="rId22" w:history="1">
        <w:r>
          <w:rPr>
            <w:rFonts w:ascii="Times New Roman" w:hAnsi="Times New Roman"/>
            <w:color w:val="0000FF"/>
            <w:sz w:val="24"/>
            <w:szCs w:val="24"/>
            <w:lang w:eastAsia="ru-RU"/>
          </w:rPr>
          <w:t>пунктах 2.3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3" w:history="1">
        <w:r>
          <w:rPr>
            <w:rFonts w:ascii="Times New Roman" w:hAnsi="Times New Roman"/>
            <w:color w:val="0000FF"/>
            <w:sz w:val="24"/>
            <w:szCs w:val="24"/>
            <w:lang w:eastAsia="ru-RU"/>
          </w:rPr>
          <w:t>2.4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Порядка;</w:t>
      </w:r>
    </w:p>
    <w:p w:rsidR="00133416" w:rsidRDefault="00133416" w:rsidP="0013341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2) несоответствие представленного участником отбора предложения требованиям к документам, установленным в объявлении, а также в </w:t>
      </w:r>
      <w:hyperlink r:id="rId24" w:history="1">
        <w:r>
          <w:rPr>
            <w:rFonts w:ascii="Times New Roman" w:hAnsi="Times New Roman"/>
            <w:color w:val="0000FF"/>
            <w:sz w:val="24"/>
            <w:szCs w:val="24"/>
            <w:lang w:eastAsia="ru-RU"/>
          </w:rPr>
          <w:t>пунктах 2.5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5" w:history="1">
        <w:r>
          <w:rPr>
            <w:rFonts w:ascii="Times New Roman" w:hAnsi="Times New Roman"/>
            <w:color w:val="0000FF"/>
            <w:sz w:val="24"/>
            <w:szCs w:val="24"/>
            <w:lang w:eastAsia="ru-RU"/>
          </w:rPr>
          <w:t>2.7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Порядка, или непредставление (представление не в полном объеме), документов, указанных в </w:t>
      </w:r>
      <w:hyperlink r:id="rId26" w:history="1">
        <w:r>
          <w:rPr>
            <w:rFonts w:ascii="Times New Roman" w:hAnsi="Times New Roman"/>
            <w:color w:val="0000FF"/>
            <w:sz w:val="24"/>
            <w:szCs w:val="24"/>
            <w:lang w:eastAsia="ru-RU"/>
          </w:rPr>
          <w:t>пункте 2.5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Порядка (за исключением документов, перечисленных в </w:t>
      </w:r>
      <w:hyperlink r:id="rId27" w:history="1">
        <w:r>
          <w:rPr>
            <w:rFonts w:ascii="Times New Roman" w:hAnsi="Times New Roman"/>
            <w:color w:val="0000FF"/>
            <w:sz w:val="24"/>
            <w:szCs w:val="24"/>
            <w:lang w:eastAsia="ru-RU"/>
          </w:rPr>
          <w:t>подпунктах 8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hyperlink r:id="rId28" w:history="1">
        <w:r>
          <w:rPr>
            <w:rFonts w:ascii="Times New Roman" w:hAnsi="Times New Roman"/>
            <w:color w:val="0000FF"/>
            <w:sz w:val="24"/>
            <w:szCs w:val="24"/>
            <w:lang w:eastAsia="ru-RU"/>
          </w:rPr>
          <w:t>10 пункта 2.5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Порядка);</w:t>
      </w:r>
    </w:p>
    <w:p w:rsidR="00133416" w:rsidRDefault="00133416" w:rsidP="00133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пп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2 в ред. </w:t>
      </w:r>
      <w:hyperlink r:id="rId29" w:history="1">
        <w:r>
          <w:rPr>
            <w:rFonts w:ascii="Times New Roman" w:hAnsi="Times New Roman"/>
            <w:color w:val="0000FF"/>
            <w:sz w:val="24"/>
            <w:szCs w:val="24"/>
            <w:lang w:eastAsia="ru-RU"/>
          </w:rPr>
          <w:t>Постановления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Правительства Красноярского края от 25.10.2023 N 857-п)</w:t>
      </w:r>
    </w:p>
    <w:p w:rsidR="00133416" w:rsidRDefault="00133416" w:rsidP="0013341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133416" w:rsidRDefault="00133416" w:rsidP="0013341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4) подача участником отбора предложения после даты и (или) времени, определенных для подачи предложений;</w:t>
      </w:r>
    </w:p>
    <w:p w:rsidR="00133416" w:rsidRDefault="00133416" w:rsidP="0013341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5) несоответствие участника отбора категории отбора, указанной в </w:t>
      </w:r>
      <w:hyperlink r:id="rId30" w:history="1">
        <w:r>
          <w:rPr>
            <w:rFonts w:ascii="Times New Roman" w:hAnsi="Times New Roman"/>
            <w:color w:val="0000FF"/>
            <w:sz w:val="24"/>
            <w:szCs w:val="24"/>
            <w:lang w:eastAsia="ru-RU"/>
          </w:rPr>
          <w:t>пункте 1.4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Порядка;</w:t>
      </w:r>
    </w:p>
    <w:p w:rsidR="00133416" w:rsidRDefault="00133416" w:rsidP="0013341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6) несоответствие участника отбора условию предоставления субсидии, установленного </w:t>
      </w:r>
      <w:hyperlink r:id="rId31" w:history="1">
        <w:r>
          <w:rPr>
            <w:rFonts w:ascii="Times New Roman" w:hAnsi="Times New Roman"/>
            <w:color w:val="0000FF"/>
            <w:sz w:val="24"/>
            <w:szCs w:val="24"/>
            <w:lang w:eastAsia="ru-RU"/>
          </w:rPr>
          <w:t>пунктом 3.1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Порядка.</w:t>
      </w:r>
    </w:p>
    <w:p w:rsidR="00267EC8" w:rsidRPr="00B674A3" w:rsidRDefault="00267EC8" w:rsidP="00267EC8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33416" w:rsidRDefault="00133416" w:rsidP="00133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Решение о признании победителем (победителями) отбора и определении получателем (получателями) субсидии и (или) об отклонении предложения принимается в форме правового акта уполномоченного органа.</w:t>
      </w:r>
    </w:p>
    <w:p w:rsidR="00267EC8" w:rsidRPr="00B674A3" w:rsidRDefault="00267EC8" w:rsidP="00267EC8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6688F" w:rsidRPr="00B674A3" w:rsidRDefault="00160327" w:rsidP="00267EC8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74A3">
        <w:rPr>
          <w:rFonts w:ascii="Times New Roman" w:hAnsi="Times New Roman"/>
          <w:b/>
          <w:sz w:val="24"/>
          <w:szCs w:val="24"/>
        </w:rPr>
        <w:t>9</w:t>
      </w:r>
      <w:r w:rsidR="00E36549" w:rsidRPr="00B674A3">
        <w:rPr>
          <w:rFonts w:ascii="Times New Roman" w:hAnsi="Times New Roman"/>
          <w:b/>
          <w:sz w:val="24"/>
          <w:szCs w:val="24"/>
        </w:rPr>
        <w:t xml:space="preserve">. </w:t>
      </w:r>
      <w:r w:rsidR="0016688F" w:rsidRPr="00B674A3">
        <w:rPr>
          <w:rFonts w:ascii="Times New Roman" w:hAnsi="Times New Roman"/>
          <w:b/>
          <w:sz w:val="24"/>
          <w:szCs w:val="24"/>
        </w:rPr>
        <w:t>Порядок предоставления участникам отбора разъяснений положений объявления, даты начала и окончания срока такого предоставления:</w:t>
      </w:r>
    </w:p>
    <w:p w:rsidR="00267EC8" w:rsidRPr="00B674A3" w:rsidRDefault="00267EC8" w:rsidP="00267E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C33" w:rsidRPr="00B674A3" w:rsidRDefault="0016688F" w:rsidP="00267E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A3">
        <w:rPr>
          <w:rFonts w:ascii="Times New Roman" w:hAnsi="Times New Roman"/>
          <w:sz w:val="24"/>
          <w:szCs w:val="24"/>
        </w:rPr>
        <w:t xml:space="preserve">Получить разъяснения положений объявления можно </w:t>
      </w:r>
      <w:r w:rsidR="00C04F85">
        <w:rPr>
          <w:rFonts w:ascii="Times New Roman" w:hAnsi="Times New Roman"/>
          <w:sz w:val="24"/>
          <w:szCs w:val="24"/>
        </w:rPr>
        <w:t>по адресу</w:t>
      </w:r>
      <w:r w:rsidR="00C740FB" w:rsidRPr="00B674A3">
        <w:rPr>
          <w:rFonts w:ascii="Times New Roman" w:hAnsi="Times New Roman"/>
          <w:sz w:val="24"/>
          <w:szCs w:val="24"/>
        </w:rPr>
        <w:t>:</w:t>
      </w:r>
    </w:p>
    <w:p w:rsidR="00C740FB" w:rsidRPr="00B674A3" w:rsidRDefault="00C740FB" w:rsidP="00267E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A3">
        <w:rPr>
          <w:rFonts w:ascii="Times New Roman" w:hAnsi="Times New Roman"/>
          <w:sz w:val="24"/>
          <w:szCs w:val="24"/>
        </w:rPr>
        <w:t>г. Дудинка, ул. Советская, д. 35</w:t>
      </w:r>
      <w:r w:rsidR="00920C33" w:rsidRPr="00B674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0C33" w:rsidRPr="00B674A3">
        <w:rPr>
          <w:rFonts w:ascii="Times New Roman" w:hAnsi="Times New Roman"/>
          <w:sz w:val="24"/>
          <w:szCs w:val="24"/>
        </w:rPr>
        <w:t>каб</w:t>
      </w:r>
      <w:proofErr w:type="spellEnd"/>
      <w:r w:rsidR="00920C33" w:rsidRPr="00B674A3">
        <w:rPr>
          <w:rFonts w:ascii="Times New Roman" w:hAnsi="Times New Roman"/>
          <w:sz w:val="24"/>
          <w:szCs w:val="24"/>
        </w:rPr>
        <w:t xml:space="preserve">. 203, тел. +7(39191) </w:t>
      </w:r>
      <w:r w:rsidR="00C266FE">
        <w:rPr>
          <w:rFonts w:ascii="Times New Roman" w:hAnsi="Times New Roman"/>
          <w:sz w:val="24"/>
          <w:szCs w:val="24"/>
        </w:rPr>
        <w:t>2</w:t>
      </w:r>
      <w:r w:rsidR="00920C33" w:rsidRPr="00B674A3">
        <w:rPr>
          <w:rFonts w:ascii="Times New Roman" w:hAnsi="Times New Roman"/>
          <w:sz w:val="24"/>
          <w:szCs w:val="24"/>
        </w:rPr>
        <w:t xml:space="preserve">-85-90, +7(39191) </w:t>
      </w:r>
      <w:r w:rsidR="00C266FE">
        <w:rPr>
          <w:rFonts w:ascii="Times New Roman" w:hAnsi="Times New Roman"/>
          <w:sz w:val="24"/>
          <w:szCs w:val="24"/>
        </w:rPr>
        <w:t>2</w:t>
      </w:r>
      <w:r w:rsidR="00920C33" w:rsidRPr="00B674A3">
        <w:rPr>
          <w:rFonts w:ascii="Times New Roman" w:hAnsi="Times New Roman"/>
          <w:sz w:val="24"/>
          <w:szCs w:val="24"/>
        </w:rPr>
        <w:t>-85-86</w:t>
      </w:r>
      <w:r w:rsidR="007B79B8" w:rsidRPr="00B674A3">
        <w:rPr>
          <w:rFonts w:ascii="Times New Roman" w:hAnsi="Times New Roman"/>
          <w:sz w:val="24"/>
          <w:szCs w:val="24"/>
        </w:rPr>
        <w:t>,</w:t>
      </w:r>
      <w:r w:rsidR="00920C33" w:rsidRPr="00B674A3">
        <w:rPr>
          <w:rFonts w:ascii="Times New Roman" w:hAnsi="Times New Roman"/>
          <w:sz w:val="24"/>
          <w:szCs w:val="24"/>
        </w:rPr>
        <w:t xml:space="preserve"> </w:t>
      </w:r>
      <w:r w:rsidR="007B79B8" w:rsidRPr="00B674A3">
        <w:rPr>
          <w:rFonts w:ascii="Times New Roman" w:hAnsi="Times New Roman"/>
          <w:sz w:val="24"/>
          <w:szCs w:val="24"/>
        </w:rPr>
        <w:t xml:space="preserve">+7(39191) </w:t>
      </w:r>
      <w:r w:rsidR="00C266FE">
        <w:rPr>
          <w:rFonts w:ascii="Times New Roman" w:hAnsi="Times New Roman"/>
          <w:sz w:val="24"/>
          <w:szCs w:val="24"/>
        </w:rPr>
        <w:t>2</w:t>
      </w:r>
      <w:r w:rsidR="007B79B8" w:rsidRPr="00B674A3">
        <w:rPr>
          <w:rFonts w:ascii="Times New Roman" w:hAnsi="Times New Roman"/>
          <w:sz w:val="24"/>
          <w:szCs w:val="24"/>
        </w:rPr>
        <w:t>-85-83</w:t>
      </w:r>
    </w:p>
    <w:p w:rsidR="00C740FB" w:rsidRPr="00B674A3" w:rsidRDefault="00C740FB" w:rsidP="00267E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A3">
        <w:rPr>
          <w:rFonts w:ascii="Times New Roman" w:hAnsi="Times New Roman"/>
          <w:sz w:val="24"/>
          <w:szCs w:val="24"/>
        </w:rPr>
        <w:t>Адрес электронной почты: ukmnt@taimyr24.ru.</w:t>
      </w:r>
    </w:p>
    <w:p w:rsidR="00267EC8" w:rsidRPr="00B674A3" w:rsidRDefault="00267EC8" w:rsidP="00267E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50877" w:rsidRPr="00B674A3" w:rsidRDefault="00650877" w:rsidP="00267E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74A3">
        <w:rPr>
          <w:rFonts w:ascii="Times New Roman" w:hAnsi="Times New Roman"/>
          <w:sz w:val="24"/>
          <w:szCs w:val="24"/>
        </w:rPr>
        <w:t>Разъяснен</w:t>
      </w:r>
      <w:r w:rsidR="00920C33" w:rsidRPr="00B674A3">
        <w:rPr>
          <w:rFonts w:ascii="Times New Roman" w:hAnsi="Times New Roman"/>
          <w:sz w:val="24"/>
          <w:szCs w:val="24"/>
        </w:rPr>
        <w:t xml:space="preserve">ия предоставляются </w:t>
      </w:r>
      <w:r w:rsidR="002207C2">
        <w:rPr>
          <w:rFonts w:ascii="Times New Roman" w:hAnsi="Times New Roman"/>
          <w:sz w:val="24"/>
          <w:szCs w:val="24"/>
        </w:rPr>
        <w:t xml:space="preserve">по </w:t>
      </w:r>
      <w:r w:rsidR="002207C2" w:rsidRPr="002207C2">
        <w:rPr>
          <w:rFonts w:ascii="Times New Roman" w:hAnsi="Times New Roman"/>
          <w:sz w:val="24"/>
          <w:szCs w:val="24"/>
        </w:rPr>
        <w:t>28.08.2024</w:t>
      </w:r>
    </w:p>
    <w:p w:rsidR="004C37E7" w:rsidRPr="00B674A3" w:rsidRDefault="004C37E7" w:rsidP="00920C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4C37E7" w:rsidRPr="00B674A3" w:rsidRDefault="00160327" w:rsidP="00267EC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674A3">
        <w:rPr>
          <w:rFonts w:ascii="Times New Roman" w:hAnsi="Times New Roman"/>
          <w:b/>
          <w:sz w:val="24"/>
          <w:szCs w:val="24"/>
        </w:rPr>
        <w:t>10</w:t>
      </w:r>
      <w:r w:rsidR="00650877" w:rsidRPr="00B674A3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="00650877" w:rsidRPr="00B674A3">
        <w:rPr>
          <w:rFonts w:ascii="Times New Roman" w:hAnsi="Times New Roman"/>
          <w:b/>
          <w:sz w:val="24"/>
          <w:szCs w:val="24"/>
        </w:rPr>
        <w:t>Срок, в течение которого победитель (победители) отбора должен (должны) подписать соглашение (договор) о предоставлении субсидии:</w:t>
      </w:r>
      <w:proofErr w:type="gramEnd"/>
    </w:p>
    <w:p w:rsidR="00267EC8" w:rsidRPr="00B674A3" w:rsidRDefault="00267EC8" w:rsidP="00267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bookmarkStart w:id="1" w:name="_GoBack"/>
      <w:bookmarkEnd w:id="1"/>
    </w:p>
    <w:p w:rsidR="00133416" w:rsidRDefault="00133416" w:rsidP="00133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Победитель отбора подписывает полученные экземпляры соглашения и представляет их в уполномоченный орган лично или направляет их почтовым отправлением или с нарочным в течение 5 рабочих дней со дня получения.</w:t>
      </w:r>
    </w:p>
    <w:p w:rsidR="00267EC8" w:rsidRPr="00B674A3" w:rsidRDefault="00267EC8" w:rsidP="00267EC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235ED" w:rsidRPr="00B674A3" w:rsidRDefault="00E36549" w:rsidP="00267EC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74A3">
        <w:rPr>
          <w:rFonts w:ascii="Times New Roman" w:hAnsi="Times New Roman"/>
          <w:b/>
          <w:sz w:val="24"/>
          <w:szCs w:val="24"/>
        </w:rPr>
        <w:t>1</w:t>
      </w:r>
      <w:r w:rsidR="00160327" w:rsidRPr="00B674A3">
        <w:rPr>
          <w:rFonts w:ascii="Times New Roman" w:hAnsi="Times New Roman"/>
          <w:b/>
          <w:sz w:val="24"/>
          <w:szCs w:val="24"/>
        </w:rPr>
        <w:t>1</w:t>
      </w:r>
      <w:r w:rsidRPr="00B674A3">
        <w:rPr>
          <w:rFonts w:ascii="Times New Roman" w:hAnsi="Times New Roman"/>
          <w:b/>
          <w:sz w:val="24"/>
          <w:szCs w:val="24"/>
        </w:rPr>
        <w:t xml:space="preserve">. </w:t>
      </w:r>
      <w:r w:rsidR="00F235ED" w:rsidRPr="00B674A3">
        <w:rPr>
          <w:rFonts w:ascii="Times New Roman" w:hAnsi="Times New Roman"/>
          <w:b/>
          <w:sz w:val="24"/>
          <w:szCs w:val="24"/>
        </w:rPr>
        <w:t xml:space="preserve">Условия признания победителя (победителей) отбора </w:t>
      </w:r>
      <w:proofErr w:type="gramStart"/>
      <w:r w:rsidR="00F235ED" w:rsidRPr="00B674A3">
        <w:rPr>
          <w:rFonts w:ascii="Times New Roman" w:hAnsi="Times New Roman"/>
          <w:b/>
          <w:sz w:val="24"/>
          <w:szCs w:val="24"/>
        </w:rPr>
        <w:t>уклонившимся</w:t>
      </w:r>
      <w:proofErr w:type="gramEnd"/>
      <w:r w:rsidR="00F235ED" w:rsidRPr="00B674A3">
        <w:rPr>
          <w:rFonts w:ascii="Times New Roman" w:hAnsi="Times New Roman"/>
          <w:b/>
          <w:sz w:val="24"/>
          <w:szCs w:val="24"/>
        </w:rPr>
        <w:t xml:space="preserve"> (уклонившимися) от заключения соглашения:</w:t>
      </w:r>
    </w:p>
    <w:p w:rsidR="00267EC8" w:rsidRPr="00B674A3" w:rsidRDefault="00267EC8" w:rsidP="00267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7E2CC7" w:rsidRPr="00B674A3" w:rsidRDefault="007E2CC7" w:rsidP="00267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74A3">
        <w:rPr>
          <w:rFonts w:ascii="Times New Roman" w:hAnsi="Times New Roman"/>
          <w:bCs/>
          <w:sz w:val="24"/>
          <w:szCs w:val="24"/>
          <w:lang w:eastAsia="ru-RU"/>
        </w:rPr>
        <w:t xml:space="preserve">В случае отказа победителя отбора от заключения соглашения, а также в случае </w:t>
      </w:r>
      <w:proofErr w:type="spellStart"/>
      <w:r w:rsidRPr="00B674A3">
        <w:rPr>
          <w:rFonts w:ascii="Times New Roman" w:hAnsi="Times New Roman"/>
          <w:bCs/>
          <w:sz w:val="24"/>
          <w:szCs w:val="24"/>
          <w:lang w:eastAsia="ru-RU"/>
        </w:rPr>
        <w:t>неподписания</w:t>
      </w:r>
      <w:proofErr w:type="spellEnd"/>
      <w:r w:rsidRPr="00B674A3">
        <w:rPr>
          <w:rFonts w:ascii="Times New Roman" w:hAnsi="Times New Roman"/>
          <w:bCs/>
          <w:sz w:val="24"/>
          <w:szCs w:val="24"/>
          <w:lang w:eastAsia="ru-RU"/>
        </w:rPr>
        <w:t xml:space="preserve"> победителем отбора соглашения и непредставления подписанного соглашения в уполномоченный орган в течение срока, указанного в </w:t>
      </w:r>
      <w:hyperlink r:id="rId32" w:history="1">
        <w:r w:rsidRPr="00B674A3">
          <w:rPr>
            <w:rFonts w:ascii="Times New Roman" w:hAnsi="Times New Roman"/>
            <w:bCs/>
            <w:color w:val="0000FF"/>
            <w:sz w:val="24"/>
            <w:szCs w:val="24"/>
            <w:lang w:eastAsia="ru-RU"/>
          </w:rPr>
          <w:t>пункте 3.6</w:t>
        </w:r>
      </w:hyperlink>
      <w:r w:rsidRPr="00B674A3">
        <w:rPr>
          <w:rFonts w:ascii="Times New Roman" w:hAnsi="Times New Roman"/>
          <w:bCs/>
          <w:sz w:val="24"/>
          <w:szCs w:val="24"/>
          <w:lang w:eastAsia="ru-RU"/>
        </w:rPr>
        <w:t xml:space="preserve"> Порядка, победитель отбора считается уклонившимся от заключения соглашения и субсидия ему не предоставляется.</w:t>
      </w:r>
    </w:p>
    <w:p w:rsidR="00267EC8" w:rsidRPr="00B674A3" w:rsidRDefault="00267EC8" w:rsidP="00267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Par0"/>
      <w:bookmarkEnd w:id="2"/>
    </w:p>
    <w:p w:rsidR="00AB0274" w:rsidRPr="00B674A3" w:rsidRDefault="007E2CC7" w:rsidP="00267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74A3">
        <w:rPr>
          <w:rFonts w:ascii="Times New Roman" w:hAnsi="Times New Roman"/>
          <w:sz w:val="24"/>
          <w:szCs w:val="24"/>
          <w:lang w:eastAsia="ru-RU"/>
        </w:rPr>
        <w:t xml:space="preserve">В случае </w:t>
      </w:r>
      <w:proofErr w:type="gramStart"/>
      <w:r w:rsidRPr="00B674A3">
        <w:rPr>
          <w:rFonts w:ascii="Times New Roman" w:hAnsi="Times New Roman"/>
          <w:sz w:val="24"/>
          <w:szCs w:val="24"/>
          <w:lang w:eastAsia="ru-RU"/>
        </w:rPr>
        <w:t>установления факта признания победителя отбора</w:t>
      </w:r>
      <w:proofErr w:type="gramEnd"/>
      <w:r w:rsidRPr="00B674A3">
        <w:rPr>
          <w:rFonts w:ascii="Times New Roman" w:hAnsi="Times New Roman"/>
          <w:sz w:val="24"/>
          <w:szCs w:val="24"/>
          <w:lang w:eastAsia="ru-RU"/>
        </w:rPr>
        <w:t xml:space="preserve"> уклонившимся от заключения соглашения, уполномоченный орган в отношении данного победителя отбора в течение 5 рабочих дней по истечении срока, указанного в </w:t>
      </w:r>
      <w:hyperlink r:id="rId33" w:history="1">
        <w:r w:rsidRPr="00B674A3">
          <w:rPr>
            <w:rFonts w:ascii="Times New Roman" w:hAnsi="Times New Roman"/>
            <w:color w:val="0000FF"/>
            <w:sz w:val="24"/>
            <w:szCs w:val="24"/>
            <w:lang w:eastAsia="ru-RU"/>
          </w:rPr>
          <w:t>пункте 3.6</w:t>
        </w:r>
      </w:hyperlink>
      <w:r w:rsidRPr="00B674A3">
        <w:rPr>
          <w:rFonts w:ascii="Times New Roman" w:hAnsi="Times New Roman"/>
          <w:sz w:val="24"/>
          <w:szCs w:val="24"/>
          <w:lang w:eastAsia="ru-RU"/>
        </w:rPr>
        <w:t xml:space="preserve"> Порядка, принимает решение об аннулировании решения о признании участника отбора победителем отбора и предоставлении ему субсидии.</w:t>
      </w:r>
    </w:p>
    <w:p w:rsidR="00267EC8" w:rsidRPr="00B674A3" w:rsidRDefault="00267EC8" w:rsidP="00267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2CC7" w:rsidRPr="00B674A3" w:rsidRDefault="007E2CC7" w:rsidP="00267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74A3">
        <w:rPr>
          <w:rFonts w:ascii="Times New Roman" w:hAnsi="Times New Roman"/>
          <w:sz w:val="24"/>
          <w:szCs w:val="24"/>
          <w:lang w:eastAsia="ru-RU"/>
        </w:rPr>
        <w:t xml:space="preserve">Уполномоченный орган в течение 3 рабочих дней со дня принятия решения, указанного в </w:t>
      </w:r>
      <w:hyperlink w:anchor="Par0" w:history="1">
        <w:r w:rsidRPr="00B674A3">
          <w:rPr>
            <w:rFonts w:ascii="Times New Roman" w:hAnsi="Times New Roman"/>
            <w:color w:val="0000FF"/>
            <w:sz w:val="24"/>
            <w:szCs w:val="24"/>
            <w:lang w:eastAsia="ru-RU"/>
          </w:rPr>
          <w:t>абзаце втором</w:t>
        </w:r>
      </w:hyperlink>
      <w:r w:rsidRPr="00B674A3">
        <w:rPr>
          <w:rFonts w:ascii="Times New Roman" w:hAnsi="Times New Roman"/>
          <w:sz w:val="24"/>
          <w:szCs w:val="24"/>
          <w:lang w:eastAsia="ru-RU"/>
        </w:rPr>
        <w:t xml:space="preserve"> настоящего пункта, уведомляет победителя отбора о его признании уклонившимся от заключения соглашения способом, указанным в заявлении.</w:t>
      </w:r>
    </w:p>
    <w:p w:rsidR="007E2CC7" w:rsidRPr="00B674A3" w:rsidRDefault="007E2CC7" w:rsidP="00F235E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B79B8" w:rsidRPr="005331AD" w:rsidRDefault="007B79B8" w:rsidP="00267E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4A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12. Дата размещения результатов отбора на едином портале, а также на </w:t>
      </w:r>
      <w:r w:rsidRPr="005331A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официальном сайте, которая не может быть позднее 14-го календарного дня, следующего за днем определения победителя (победителей) отбора.</w:t>
      </w:r>
    </w:p>
    <w:p w:rsidR="00C04F85" w:rsidRPr="005331AD" w:rsidRDefault="00C04F85" w:rsidP="00C04F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31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Результат отбора размещается уполномоченным органом на едином портале, а также на официальном сайте не позднее </w:t>
      </w:r>
      <w:r w:rsidRPr="005331AD">
        <w:rPr>
          <w:rFonts w:ascii="Times New Roman" w:hAnsi="Times New Roman"/>
          <w:sz w:val="24"/>
          <w:szCs w:val="24"/>
        </w:rPr>
        <w:t>не позднее 14-го календарного дня, следующего за днем издания акта.</w:t>
      </w:r>
    </w:p>
    <w:p w:rsidR="007E2CC7" w:rsidRPr="005331AD" w:rsidRDefault="007E2CC7" w:rsidP="00F235E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sectPr w:rsidR="007E2CC7" w:rsidRPr="005331AD" w:rsidSect="00F63AA9">
      <w:headerReference w:type="even" r:id="rId34"/>
      <w:headerReference w:type="default" r:id="rId35"/>
      <w:footerReference w:type="even" r:id="rId36"/>
      <w:pgSz w:w="11906" w:h="16838"/>
      <w:pgMar w:top="1134" w:right="851" w:bottom="28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DFF" w:rsidRDefault="00AE2DFF" w:rsidP="00271F82">
      <w:pPr>
        <w:spacing w:after="0" w:line="240" w:lineRule="auto"/>
      </w:pPr>
      <w:r>
        <w:separator/>
      </w:r>
    </w:p>
  </w:endnote>
  <w:endnote w:type="continuationSeparator" w:id="0">
    <w:p w:rsidR="00AE2DFF" w:rsidRDefault="00AE2DFF" w:rsidP="00271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DFF" w:rsidRDefault="00AE2DFF" w:rsidP="00D47B32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E2DFF" w:rsidRDefault="00AE2DF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DFF" w:rsidRDefault="00AE2DFF" w:rsidP="00271F82">
      <w:pPr>
        <w:spacing w:after="0" w:line="240" w:lineRule="auto"/>
      </w:pPr>
      <w:r>
        <w:separator/>
      </w:r>
    </w:p>
  </w:footnote>
  <w:footnote w:type="continuationSeparator" w:id="0">
    <w:p w:rsidR="00AE2DFF" w:rsidRDefault="00AE2DFF" w:rsidP="00271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DFF" w:rsidRDefault="00AE2DFF" w:rsidP="00D47B32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 w:rsidR="00AE2DFF" w:rsidRDefault="00AE2DF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DFF" w:rsidRPr="0046547A" w:rsidRDefault="00AE2DFF" w:rsidP="001160F3">
    <w:pPr>
      <w:pStyle w:val="a5"/>
      <w:jc w:val="center"/>
      <w:rPr>
        <w:rFonts w:ascii="Times New Roman" w:hAnsi="Times New Roman"/>
      </w:rPr>
    </w:pPr>
    <w:r w:rsidRPr="0046547A">
      <w:rPr>
        <w:rFonts w:ascii="Times New Roman" w:hAnsi="Times New Roman"/>
      </w:rPr>
      <w:fldChar w:fldCharType="begin"/>
    </w:r>
    <w:r w:rsidRPr="0046547A">
      <w:rPr>
        <w:rFonts w:ascii="Times New Roman" w:hAnsi="Times New Roman"/>
      </w:rPr>
      <w:instrText xml:space="preserve"> PAGE   \* MERGEFORMAT </w:instrText>
    </w:r>
    <w:r w:rsidRPr="0046547A">
      <w:rPr>
        <w:rFonts w:ascii="Times New Roman" w:hAnsi="Times New Roman"/>
      </w:rPr>
      <w:fldChar w:fldCharType="separate"/>
    </w:r>
    <w:r w:rsidR="002207C2">
      <w:rPr>
        <w:rFonts w:ascii="Times New Roman" w:hAnsi="Times New Roman"/>
        <w:noProof/>
      </w:rPr>
      <w:t>6</w:t>
    </w:r>
    <w:r w:rsidRPr="0046547A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50B2F"/>
    <w:multiLevelType w:val="multilevel"/>
    <w:tmpl w:val="79A6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2C237820"/>
    <w:multiLevelType w:val="multilevel"/>
    <w:tmpl w:val="4E766F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">
    <w:nsid w:val="395F325A"/>
    <w:multiLevelType w:val="multilevel"/>
    <w:tmpl w:val="D876E4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3">
    <w:nsid w:val="39E005FC"/>
    <w:multiLevelType w:val="multilevel"/>
    <w:tmpl w:val="CEA0657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0"/>
        </w:tabs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20"/>
        </w:tabs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2160"/>
      </w:pPr>
      <w:rPr>
        <w:rFonts w:hint="default"/>
      </w:rPr>
    </w:lvl>
  </w:abstractNum>
  <w:abstractNum w:abstractNumId="4">
    <w:nsid w:val="3B207553"/>
    <w:multiLevelType w:val="multilevel"/>
    <w:tmpl w:val="22DC9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5">
    <w:nsid w:val="4CB155D0"/>
    <w:multiLevelType w:val="hybridMultilevel"/>
    <w:tmpl w:val="E084A75A"/>
    <w:lvl w:ilvl="0" w:tplc="19D8C08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6C03EBB"/>
    <w:multiLevelType w:val="multilevel"/>
    <w:tmpl w:val="D876E4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7">
    <w:nsid w:val="60E27688"/>
    <w:multiLevelType w:val="multilevel"/>
    <w:tmpl w:val="6E80C82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0"/>
        </w:tabs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20"/>
        </w:tabs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2160"/>
      </w:pPr>
      <w:rPr>
        <w:rFonts w:hint="default"/>
      </w:rPr>
    </w:lvl>
  </w:abstractNum>
  <w:abstractNum w:abstractNumId="8">
    <w:nsid w:val="6EF572D1"/>
    <w:multiLevelType w:val="multilevel"/>
    <w:tmpl w:val="1CC03308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5" w:hanging="2160"/>
      </w:pPr>
      <w:rPr>
        <w:rFonts w:hint="default"/>
      </w:rPr>
    </w:lvl>
  </w:abstractNum>
  <w:abstractNum w:abstractNumId="9">
    <w:nsid w:val="77694115"/>
    <w:multiLevelType w:val="hybridMultilevel"/>
    <w:tmpl w:val="98FEB7E2"/>
    <w:lvl w:ilvl="0" w:tplc="CF522E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D376A64"/>
    <w:multiLevelType w:val="multilevel"/>
    <w:tmpl w:val="9F6463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11">
    <w:nsid w:val="7FCE5C8B"/>
    <w:multiLevelType w:val="hybridMultilevel"/>
    <w:tmpl w:val="1668F2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11"/>
  </w:num>
  <w:num w:numId="9">
    <w:abstractNumId w:val="5"/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2C"/>
    <w:rsid w:val="0000082D"/>
    <w:rsid w:val="000033D3"/>
    <w:rsid w:val="000143E6"/>
    <w:rsid w:val="000153D9"/>
    <w:rsid w:val="00016643"/>
    <w:rsid w:val="00023370"/>
    <w:rsid w:val="00031B55"/>
    <w:rsid w:val="00031F89"/>
    <w:rsid w:val="00043117"/>
    <w:rsid w:val="00044D27"/>
    <w:rsid w:val="00050523"/>
    <w:rsid w:val="000530B6"/>
    <w:rsid w:val="0005346C"/>
    <w:rsid w:val="00060865"/>
    <w:rsid w:val="00063066"/>
    <w:rsid w:val="00064867"/>
    <w:rsid w:val="00070F2C"/>
    <w:rsid w:val="00070F8F"/>
    <w:rsid w:val="00072F31"/>
    <w:rsid w:val="00076252"/>
    <w:rsid w:val="0008401C"/>
    <w:rsid w:val="00092526"/>
    <w:rsid w:val="00093AAF"/>
    <w:rsid w:val="000A04FE"/>
    <w:rsid w:val="000B133E"/>
    <w:rsid w:val="000B1876"/>
    <w:rsid w:val="000B2190"/>
    <w:rsid w:val="000C326F"/>
    <w:rsid w:val="000C4BB0"/>
    <w:rsid w:val="000C66CD"/>
    <w:rsid w:val="000D05E5"/>
    <w:rsid w:val="000D0683"/>
    <w:rsid w:val="000D1CEC"/>
    <w:rsid w:val="000D3D85"/>
    <w:rsid w:val="000D7A00"/>
    <w:rsid w:val="000E2D2C"/>
    <w:rsid w:val="000E3E5B"/>
    <w:rsid w:val="000F3412"/>
    <w:rsid w:val="001008EC"/>
    <w:rsid w:val="00100E89"/>
    <w:rsid w:val="001076C1"/>
    <w:rsid w:val="00110FBF"/>
    <w:rsid w:val="00112121"/>
    <w:rsid w:val="0011266F"/>
    <w:rsid w:val="00115335"/>
    <w:rsid w:val="001160F3"/>
    <w:rsid w:val="00132DC3"/>
    <w:rsid w:val="00133416"/>
    <w:rsid w:val="001414DC"/>
    <w:rsid w:val="001434A3"/>
    <w:rsid w:val="00144DEA"/>
    <w:rsid w:val="001474E7"/>
    <w:rsid w:val="00150B59"/>
    <w:rsid w:val="0015646E"/>
    <w:rsid w:val="00157256"/>
    <w:rsid w:val="00160327"/>
    <w:rsid w:val="0016047C"/>
    <w:rsid w:val="00162ACB"/>
    <w:rsid w:val="0016495C"/>
    <w:rsid w:val="0016688F"/>
    <w:rsid w:val="001722C6"/>
    <w:rsid w:val="0017308F"/>
    <w:rsid w:val="00173C1B"/>
    <w:rsid w:val="001759ED"/>
    <w:rsid w:val="00180167"/>
    <w:rsid w:val="00181C9A"/>
    <w:rsid w:val="0018281F"/>
    <w:rsid w:val="001834DF"/>
    <w:rsid w:val="00190852"/>
    <w:rsid w:val="00196810"/>
    <w:rsid w:val="001B09AE"/>
    <w:rsid w:val="001B13D6"/>
    <w:rsid w:val="001B2B01"/>
    <w:rsid w:val="001B3C74"/>
    <w:rsid w:val="001B704C"/>
    <w:rsid w:val="001C3357"/>
    <w:rsid w:val="001D59FE"/>
    <w:rsid w:val="001D7684"/>
    <w:rsid w:val="001E091A"/>
    <w:rsid w:val="001E1D0B"/>
    <w:rsid w:val="001E24E7"/>
    <w:rsid w:val="001E2B82"/>
    <w:rsid w:val="001E3989"/>
    <w:rsid w:val="001E609C"/>
    <w:rsid w:val="001F0503"/>
    <w:rsid w:val="001F3841"/>
    <w:rsid w:val="002016A7"/>
    <w:rsid w:val="00205527"/>
    <w:rsid w:val="00206641"/>
    <w:rsid w:val="00211C8F"/>
    <w:rsid w:val="0021296B"/>
    <w:rsid w:val="002207C2"/>
    <w:rsid w:val="00222449"/>
    <w:rsid w:val="00233443"/>
    <w:rsid w:val="00235F15"/>
    <w:rsid w:val="00236230"/>
    <w:rsid w:val="00237B6D"/>
    <w:rsid w:val="00251DEB"/>
    <w:rsid w:val="00252BFB"/>
    <w:rsid w:val="0026495F"/>
    <w:rsid w:val="0026599B"/>
    <w:rsid w:val="00267EC8"/>
    <w:rsid w:val="00271F82"/>
    <w:rsid w:val="002724B0"/>
    <w:rsid w:val="00274205"/>
    <w:rsid w:val="00274807"/>
    <w:rsid w:val="00274D52"/>
    <w:rsid w:val="00281362"/>
    <w:rsid w:val="00281A91"/>
    <w:rsid w:val="00282BB2"/>
    <w:rsid w:val="0029051D"/>
    <w:rsid w:val="00291CEE"/>
    <w:rsid w:val="002A3CC1"/>
    <w:rsid w:val="002A5B40"/>
    <w:rsid w:val="002B3513"/>
    <w:rsid w:val="002B5CCB"/>
    <w:rsid w:val="002B6B90"/>
    <w:rsid w:val="002C413F"/>
    <w:rsid w:val="002D1F87"/>
    <w:rsid w:val="002E3EFD"/>
    <w:rsid w:val="002F099C"/>
    <w:rsid w:val="002F4EA7"/>
    <w:rsid w:val="002F5872"/>
    <w:rsid w:val="003006B4"/>
    <w:rsid w:val="00306E53"/>
    <w:rsid w:val="00314DA6"/>
    <w:rsid w:val="003155E8"/>
    <w:rsid w:val="0032021F"/>
    <w:rsid w:val="003221C6"/>
    <w:rsid w:val="003257AD"/>
    <w:rsid w:val="00327DE0"/>
    <w:rsid w:val="00327F2C"/>
    <w:rsid w:val="00331A4D"/>
    <w:rsid w:val="00332C3E"/>
    <w:rsid w:val="003466BE"/>
    <w:rsid w:val="00357208"/>
    <w:rsid w:val="003727A9"/>
    <w:rsid w:val="00372EFC"/>
    <w:rsid w:val="003771D2"/>
    <w:rsid w:val="003806FB"/>
    <w:rsid w:val="00380720"/>
    <w:rsid w:val="00393393"/>
    <w:rsid w:val="0039695C"/>
    <w:rsid w:val="003A01BA"/>
    <w:rsid w:val="003A4FDE"/>
    <w:rsid w:val="003A592F"/>
    <w:rsid w:val="003B1E23"/>
    <w:rsid w:val="003B7F0A"/>
    <w:rsid w:val="003C06F9"/>
    <w:rsid w:val="003C4B72"/>
    <w:rsid w:val="003D1E4C"/>
    <w:rsid w:val="003D2917"/>
    <w:rsid w:val="003D3199"/>
    <w:rsid w:val="003D3A62"/>
    <w:rsid w:val="003D4A9A"/>
    <w:rsid w:val="003F26A1"/>
    <w:rsid w:val="003F33CF"/>
    <w:rsid w:val="003F463C"/>
    <w:rsid w:val="003F6D5F"/>
    <w:rsid w:val="004055BF"/>
    <w:rsid w:val="004066C4"/>
    <w:rsid w:val="0041140C"/>
    <w:rsid w:val="004154C8"/>
    <w:rsid w:val="00426C6A"/>
    <w:rsid w:val="004279F4"/>
    <w:rsid w:val="00435A10"/>
    <w:rsid w:val="00441F05"/>
    <w:rsid w:val="00451F3D"/>
    <w:rsid w:val="00455EFB"/>
    <w:rsid w:val="00464D2E"/>
    <w:rsid w:val="0046547A"/>
    <w:rsid w:val="00475468"/>
    <w:rsid w:val="004820CC"/>
    <w:rsid w:val="00483606"/>
    <w:rsid w:val="0048478C"/>
    <w:rsid w:val="00486D1D"/>
    <w:rsid w:val="00490886"/>
    <w:rsid w:val="00490892"/>
    <w:rsid w:val="00491C81"/>
    <w:rsid w:val="004921A5"/>
    <w:rsid w:val="00493B0A"/>
    <w:rsid w:val="00495683"/>
    <w:rsid w:val="00496E7F"/>
    <w:rsid w:val="004A0AB6"/>
    <w:rsid w:val="004A1AD5"/>
    <w:rsid w:val="004A33D9"/>
    <w:rsid w:val="004A5817"/>
    <w:rsid w:val="004B3ABE"/>
    <w:rsid w:val="004B4E66"/>
    <w:rsid w:val="004C0FD2"/>
    <w:rsid w:val="004C1879"/>
    <w:rsid w:val="004C205F"/>
    <w:rsid w:val="004C37E7"/>
    <w:rsid w:val="004C7380"/>
    <w:rsid w:val="004D038A"/>
    <w:rsid w:val="004D46B1"/>
    <w:rsid w:val="004D6840"/>
    <w:rsid w:val="004D6D1C"/>
    <w:rsid w:val="004D7596"/>
    <w:rsid w:val="004F1502"/>
    <w:rsid w:val="004F20B6"/>
    <w:rsid w:val="004F4D49"/>
    <w:rsid w:val="00504EFE"/>
    <w:rsid w:val="0050511F"/>
    <w:rsid w:val="00513360"/>
    <w:rsid w:val="00513CB5"/>
    <w:rsid w:val="00516304"/>
    <w:rsid w:val="00525345"/>
    <w:rsid w:val="005275AA"/>
    <w:rsid w:val="00532D4C"/>
    <w:rsid w:val="005331AD"/>
    <w:rsid w:val="005412E1"/>
    <w:rsid w:val="0054718E"/>
    <w:rsid w:val="00547380"/>
    <w:rsid w:val="00554957"/>
    <w:rsid w:val="00556E9B"/>
    <w:rsid w:val="00562574"/>
    <w:rsid w:val="0056518A"/>
    <w:rsid w:val="00570878"/>
    <w:rsid w:val="00573FCB"/>
    <w:rsid w:val="00575EC2"/>
    <w:rsid w:val="005910C3"/>
    <w:rsid w:val="00595565"/>
    <w:rsid w:val="005955A5"/>
    <w:rsid w:val="00597684"/>
    <w:rsid w:val="005A5261"/>
    <w:rsid w:val="005A5D7B"/>
    <w:rsid w:val="005A7427"/>
    <w:rsid w:val="005B2984"/>
    <w:rsid w:val="005C7BDE"/>
    <w:rsid w:val="005D7594"/>
    <w:rsid w:val="005F2207"/>
    <w:rsid w:val="005F4D8D"/>
    <w:rsid w:val="00601E07"/>
    <w:rsid w:val="00607D4D"/>
    <w:rsid w:val="00612AE9"/>
    <w:rsid w:val="0062110B"/>
    <w:rsid w:val="00631FCC"/>
    <w:rsid w:val="0063675E"/>
    <w:rsid w:val="006376E4"/>
    <w:rsid w:val="00637D7D"/>
    <w:rsid w:val="00643B18"/>
    <w:rsid w:val="006457FB"/>
    <w:rsid w:val="0064589E"/>
    <w:rsid w:val="006468B3"/>
    <w:rsid w:val="006504F0"/>
    <w:rsid w:val="00650877"/>
    <w:rsid w:val="0065307B"/>
    <w:rsid w:val="00655AE3"/>
    <w:rsid w:val="006574C7"/>
    <w:rsid w:val="00664EDD"/>
    <w:rsid w:val="006655FA"/>
    <w:rsid w:val="00671C62"/>
    <w:rsid w:val="006729BD"/>
    <w:rsid w:val="00672DB9"/>
    <w:rsid w:val="0067366C"/>
    <w:rsid w:val="006836E9"/>
    <w:rsid w:val="006958A1"/>
    <w:rsid w:val="006976CC"/>
    <w:rsid w:val="006A03AB"/>
    <w:rsid w:val="006A17EA"/>
    <w:rsid w:val="006A540E"/>
    <w:rsid w:val="006B1087"/>
    <w:rsid w:val="006C0EE6"/>
    <w:rsid w:val="006C6D91"/>
    <w:rsid w:val="006D1F5B"/>
    <w:rsid w:val="006E040B"/>
    <w:rsid w:val="006E2766"/>
    <w:rsid w:val="006E2D74"/>
    <w:rsid w:val="006E37B2"/>
    <w:rsid w:val="006F07C7"/>
    <w:rsid w:val="006F2F64"/>
    <w:rsid w:val="006F3BC4"/>
    <w:rsid w:val="006F47E7"/>
    <w:rsid w:val="00701201"/>
    <w:rsid w:val="00701870"/>
    <w:rsid w:val="0070259A"/>
    <w:rsid w:val="00702CA4"/>
    <w:rsid w:val="00710153"/>
    <w:rsid w:val="0071299A"/>
    <w:rsid w:val="007171E8"/>
    <w:rsid w:val="0072222A"/>
    <w:rsid w:val="00723EE7"/>
    <w:rsid w:val="00727C42"/>
    <w:rsid w:val="00733950"/>
    <w:rsid w:val="007343A2"/>
    <w:rsid w:val="0073666A"/>
    <w:rsid w:val="00740E74"/>
    <w:rsid w:val="00757F64"/>
    <w:rsid w:val="00762253"/>
    <w:rsid w:val="007631B6"/>
    <w:rsid w:val="00765B95"/>
    <w:rsid w:val="00774C3C"/>
    <w:rsid w:val="00786470"/>
    <w:rsid w:val="00787AF9"/>
    <w:rsid w:val="00790032"/>
    <w:rsid w:val="00790394"/>
    <w:rsid w:val="007952D6"/>
    <w:rsid w:val="00797650"/>
    <w:rsid w:val="007A162F"/>
    <w:rsid w:val="007A5238"/>
    <w:rsid w:val="007A5370"/>
    <w:rsid w:val="007A6728"/>
    <w:rsid w:val="007A69BF"/>
    <w:rsid w:val="007B13C9"/>
    <w:rsid w:val="007B1CA6"/>
    <w:rsid w:val="007B362B"/>
    <w:rsid w:val="007B63E6"/>
    <w:rsid w:val="007B79B8"/>
    <w:rsid w:val="007C3C8D"/>
    <w:rsid w:val="007C5B2E"/>
    <w:rsid w:val="007C7682"/>
    <w:rsid w:val="007C7A2D"/>
    <w:rsid w:val="007C7D92"/>
    <w:rsid w:val="007D0F2D"/>
    <w:rsid w:val="007D420E"/>
    <w:rsid w:val="007E03B7"/>
    <w:rsid w:val="007E2CC7"/>
    <w:rsid w:val="007E36B5"/>
    <w:rsid w:val="007E3C6C"/>
    <w:rsid w:val="007E3C7B"/>
    <w:rsid w:val="007E48BC"/>
    <w:rsid w:val="007E652C"/>
    <w:rsid w:val="007F1A4B"/>
    <w:rsid w:val="008016F2"/>
    <w:rsid w:val="00802F21"/>
    <w:rsid w:val="00804F73"/>
    <w:rsid w:val="00805966"/>
    <w:rsid w:val="00806860"/>
    <w:rsid w:val="008113DB"/>
    <w:rsid w:val="0082132C"/>
    <w:rsid w:val="00826851"/>
    <w:rsid w:val="00826A5F"/>
    <w:rsid w:val="00836EAA"/>
    <w:rsid w:val="0083739D"/>
    <w:rsid w:val="00840E3B"/>
    <w:rsid w:val="00845EDD"/>
    <w:rsid w:val="00846C66"/>
    <w:rsid w:val="008603BF"/>
    <w:rsid w:val="00861BE3"/>
    <w:rsid w:val="0086480B"/>
    <w:rsid w:val="008672F2"/>
    <w:rsid w:val="00870235"/>
    <w:rsid w:val="00877030"/>
    <w:rsid w:val="00880DA7"/>
    <w:rsid w:val="008825DA"/>
    <w:rsid w:val="00884BAB"/>
    <w:rsid w:val="00891068"/>
    <w:rsid w:val="0089142A"/>
    <w:rsid w:val="008957D2"/>
    <w:rsid w:val="00895A22"/>
    <w:rsid w:val="008A10EB"/>
    <w:rsid w:val="008A4C70"/>
    <w:rsid w:val="008C085E"/>
    <w:rsid w:val="008C426F"/>
    <w:rsid w:val="008C5666"/>
    <w:rsid w:val="008D0F45"/>
    <w:rsid w:val="008D44DB"/>
    <w:rsid w:val="008E0C20"/>
    <w:rsid w:val="008F0296"/>
    <w:rsid w:val="008F03B7"/>
    <w:rsid w:val="008F1457"/>
    <w:rsid w:val="008F195E"/>
    <w:rsid w:val="008F4A90"/>
    <w:rsid w:val="008F588A"/>
    <w:rsid w:val="008F6D24"/>
    <w:rsid w:val="008F7FBF"/>
    <w:rsid w:val="00900ED0"/>
    <w:rsid w:val="00903CA7"/>
    <w:rsid w:val="00903E32"/>
    <w:rsid w:val="00907B33"/>
    <w:rsid w:val="00913612"/>
    <w:rsid w:val="00913886"/>
    <w:rsid w:val="009201F3"/>
    <w:rsid w:val="00920C33"/>
    <w:rsid w:val="00937C45"/>
    <w:rsid w:val="0094059A"/>
    <w:rsid w:val="00940791"/>
    <w:rsid w:val="009411F5"/>
    <w:rsid w:val="00941B24"/>
    <w:rsid w:val="009454E6"/>
    <w:rsid w:val="009455BA"/>
    <w:rsid w:val="009515D4"/>
    <w:rsid w:val="009523E0"/>
    <w:rsid w:val="0096393B"/>
    <w:rsid w:val="00973EA6"/>
    <w:rsid w:val="00975C61"/>
    <w:rsid w:val="00983F21"/>
    <w:rsid w:val="009862D7"/>
    <w:rsid w:val="009863FE"/>
    <w:rsid w:val="00986DF8"/>
    <w:rsid w:val="00987760"/>
    <w:rsid w:val="00995163"/>
    <w:rsid w:val="00995A28"/>
    <w:rsid w:val="009A4807"/>
    <w:rsid w:val="009B4C22"/>
    <w:rsid w:val="009C1534"/>
    <w:rsid w:val="009C5771"/>
    <w:rsid w:val="009C609D"/>
    <w:rsid w:val="009C7F94"/>
    <w:rsid w:val="009D4F49"/>
    <w:rsid w:val="009D5ADC"/>
    <w:rsid w:val="009E29EC"/>
    <w:rsid w:val="009E63EC"/>
    <w:rsid w:val="009F1B72"/>
    <w:rsid w:val="009F4B94"/>
    <w:rsid w:val="00A06FEA"/>
    <w:rsid w:val="00A11B21"/>
    <w:rsid w:val="00A31773"/>
    <w:rsid w:val="00A33EDE"/>
    <w:rsid w:val="00A3451F"/>
    <w:rsid w:val="00A4211F"/>
    <w:rsid w:val="00A45644"/>
    <w:rsid w:val="00A47D55"/>
    <w:rsid w:val="00A52271"/>
    <w:rsid w:val="00A53518"/>
    <w:rsid w:val="00A550F5"/>
    <w:rsid w:val="00A5703E"/>
    <w:rsid w:val="00A57E76"/>
    <w:rsid w:val="00A63EB7"/>
    <w:rsid w:val="00A66D6A"/>
    <w:rsid w:val="00A67C31"/>
    <w:rsid w:val="00A71D38"/>
    <w:rsid w:val="00A71DF6"/>
    <w:rsid w:val="00A728E6"/>
    <w:rsid w:val="00A74BD5"/>
    <w:rsid w:val="00A80255"/>
    <w:rsid w:val="00A86445"/>
    <w:rsid w:val="00A9003B"/>
    <w:rsid w:val="00A90C81"/>
    <w:rsid w:val="00A922DB"/>
    <w:rsid w:val="00A94B62"/>
    <w:rsid w:val="00AA1E70"/>
    <w:rsid w:val="00AA47EC"/>
    <w:rsid w:val="00AA6DE1"/>
    <w:rsid w:val="00AB0274"/>
    <w:rsid w:val="00AB0382"/>
    <w:rsid w:val="00AB072C"/>
    <w:rsid w:val="00AB198C"/>
    <w:rsid w:val="00AB6E85"/>
    <w:rsid w:val="00AC7479"/>
    <w:rsid w:val="00AD0C8A"/>
    <w:rsid w:val="00AD1E77"/>
    <w:rsid w:val="00AD24A9"/>
    <w:rsid w:val="00AD329D"/>
    <w:rsid w:val="00AE026C"/>
    <w:rsid w:val="00AE27EC"/>
    <w:rsid w:val="00AE2DFF"/>
    <w:rsid w:val="00AE47B3"/>
    <w:rsid w:val="00AE7A16"/>
    <w:rsid w:val="00AF08CF"/>
    <w:rsid w:val="00AF252A"/>
    <w:rsid w:val="00AF671D"/>
    <w:rsid w:val="00AF7166"/>
    <w:rsid w:val="00AF7D89"/>
    <w:rsid w:val="00B00D4E"/>
    <w:rsid w:val="00B026E9"/>
    <w:rsid w:val="00B02E30"/>
    <w:rsid w:val="00B02EC6"/>
    <w:rsid w:val="00B03B9C"/>
    <w:rsid w:val="00B11918"/>
    <w:rsid w:val="00B12D86"/>
    <w:rsid w:val="00B17008"/>
    <w:rsid w:val="00B21A78"/>
    <w:rsid w:val="00B279BA"/>
    <w:rsid w:val="00B43ECB"/>
    <w:rsid w:val="00B454B2"/>
    <w:rsid w:val="00B455F4"/>
    <w:rsid w:val="00B50733"/>
    <w:rsid w:val="00B61141"/>
    <w:rsid w:val="00B65630"/>
    <w:rsid w:val="00B674A3"/>
    <w:rsid w:val="00B71E24"/>
    <w:rsid w:val="00B72DE2"/>
    <w:rsid w:val="00B7341C"/>
    <w:rsid w:val="00B73D8F"/>
    <w:rsid w:val="00B75608"/>
    <w:rsid w:val="00B8664D"/>
    <w:rsid w:val="00B91E2E"/>
    <w:rsid w:val="00BA24E3"/>
    <w:rsid w:val="00BA2B2F"/>
    <w:rsid w:val="00BA3EFD"/>
    <w:rsid w:val="00BA6F01"/>
    <w:rsid w:val="00BA75E6"/>
    <w:rsid w:val="00BB1B0F"/>
    <w:rsid w:val="00BB636A"/>
    <w:rsid w:val="00BC0CC2"/>
    <w:rsid w:val="00BC703F"/>
    <w:rsid w:val="00BD013E"/>
    <w:rsid w:val="00BE1F14"/>
    <w:rsid w:val="00BE74B7"/>
    <w:rsid w:val="00BF26F1"/>
    <w:rsid w:val="00BF637A"/>
    <w:rsid w:val="00BF7A86"/>
    <w:rsid w:val="00C0125F"/>
    <w:rsid w:val="00C032E2"/>
    <w:rsid w:val="00C04F85"/>
    <w:rsid w:val="00C06356"/>
    <w:rsid w:val="00C141F4"/>
    <w:rsid w:val="00C15E25"/>
    <w:rsid w:val="00C169D2"/>
    <w:rsid w:val="00C22C77"/>
    <w:rsid w:val="00C266FE"/>
    <w:rsid w:val="00C26D86"/>
    <w:rsid w:val="00C353E1"/>
    <w:rsid w:val="00C41893"/>
    <w:rsid w:val="00C4319C"/>
    <w:rsid w:val="00C44CFF"/>
    <w:rsid w:val="00C532EF"/>
    <w:rsid w:val="00C56EF3"/>
    <w:rsid w:val="00C606DE"/>
    <w:rsid w:val="00C61A05"/>
    <w:rsid w:val="00C66ADF"/>
    <w:rsid w:val="00C70635"/>
    <w:rsid w:val="00C72921"/>
    <w:rsid w:val="00C73F3F"/>
    <w:rsid w:val="00C740FB"/>
    <w:rsid w:val="00C74B3D"/>
    <w:rsid w:val="00C75C57"/>
    <w:rsid w:val="00C770DC"/>
    <w:rsid w:val="00C805E6"/>
    <w:rsid w:val="00C81509"/>
    <w:rsid w:val="00C85270"/>
    <w:rsid w:val="00C85CB0"/>
    <w:rsid w:val="00C90A92"/>
    <w:rsid w:val="00C96E9A"/>
    <w:rsid w:val="00CA0001"/>
    <w:rsid w:val="00CB5A2D"/>
    <w:rsid w:val="00CB78BA"/>
    <w:rsid w:val="00CC012C"/>
    <w:rsid w:val="00CC2F24"/>
    <w:rsid w:val="00CD4B39"/>
    <w:rsid w:val="00CD4C0C"/>
    <w:rsid w:val="00CD7A61"/>
    <w:rsid w:val="00CE040D"/>
    <w:rsid w:val="00CE0BA6"/>
    <w:rsid w:val="00CE17B4"/>
    <w:rsid w:val="00CE2EA7"/>
    <w:rsid w:val="00CE2F0F"/>
    <w:rsid w:val="00CF21BD"/>
    <w:rsid w:val="00CF28B6"/>
    <w:rsid w:val="00CF39BC"/>
    <w:rsid w:val="00CF768B"/>
    <w:rsid w:val="00CF794A"/>
    <w:rsid w:val="00D00690"/>
    <w:rsid w:val="00D02F8D"/>
    <w:rsid w:val="00D071ED"/>
    <w:rsid w:val="00D112EE"/>
    <w:rsid w:val="00D135B2"/>
    <w:rsid w:val="00D1421C"/>
    <w:rsid w:val="00D2618D"/>
    <w:rsid w:val="00D30F39"/>
    <w:rsid w:val="00D3171B"/>
    <w:rsid w:val="00D31B33"/>
    <w:rsid w:val="00D31C9B"/>
    <w:rsid w:val="00D31D0A"/>
    <w:rsid w:val="00D327E7"/>
    <w:rsid w:val="00D32A5E"/>
    <w:rsid w:val="00D3355B"/>
    <w:rsid w:val="00D37F04"/>
    <w:rsid w:val="00D47236"/>
    <w:rsid w:val="00D476EB"/>
    <w:rsid w:val="00D47B32"/>
    <w:rsid w:val="00D50392"/>
    <w:rsid w:val="00D518EF"/>
    <w:rsid w:val="00D64532"/>
    <w:rsid w:val="00D70109"/>
    <w:rsid w:val="00D76B9D"/>
    <w:rsid w:val="00D802F2"/>
    <w:rsid w:val="00D809D1"/>
    <w:rsid w:val="00D8178C"/>
    <w:rsid w:val="00D81A3D"/>
    <w:rsid w:val="00D925B7"/>
    <w:rsid w:val="00D95101"/>
    <w:rsid w:val="00D96072"/>
    <w:rsid w:val="00DA14A4"/>
    <w:rsid w:val="00DA182D"/>
    <w:rsid w:val="00DA18E5"/>
    <w:rsid w:val="00DA1C4D"/>
    <w:rsid w:val="00DA5909"/>
    <w:rsid w:val="00DA78C5"/>
    <w:rsid w:val="00DB301E"/>
    <w:rsid w:val="00DC10F8"/>
    <w:rsid w:val="00DD0A5B"/>
    <w:rsid w:val="00DD4890"/>
    <w:rsid w:val="00DE561B"/>
    <w:rsid w:val="00DE5FA7"/>
    <w:rsid w:val="00DE62D1"/>
    <w:rsid w:val="00E04EC1"/>
    <w:rsid w:val="00E11A3E"/>
    <w:rsid w:val="00E11FA3"/>
    <w:rsid w:val="00E165AA"/>
    <w:rsid w:val="00E176F4"/>
    <w:rsid w:val="00E20789"/>
    <w:rsid w:val="00E20D45"/>
    <w:rsid w:val="00E211F3"/>
    <w:rsid w:val="00E27E11"/>
    <w:rsid w:val="00E31602"/>
    <w:rsid w:val="00E33325"/>
    <w:rsid w:val="00E36549"/>
    <w:rsid w:val="00E52417"/>
    <w:rsid w:val="00E524BB"/>
    <w:rsid w:val="00E52506"/>
    <w:rsid w:val="00E60995"/>
    <w:rsid w:val="00E71C35"/>
    <w:rsid w:val="00E757AB"/>
    <w:rsid w:val="00E77EDB"/>
    <w:rsid w:val="00E81B01"/>
    <w:rsid w:val="00E81B6B"/>
    <w:rsid w:val="00E82F03"/>
    <w:rsid w:val="00E9185B"/>
    <w:rsid w:val="00E93566"/>
    <w:rsid w:val="00E97D73"/>
    <w:rsid w:val="00EA40AE"/>
    <w:rsid w:val="00EC0840"/>
    <w:rsid w:val="00EC0AE1"/>
    <w:rsid w:val="00EC1291"/>
    <w:rsid w:val="00EC2C67"/>
    <w:rsid w:val="00EC589C"/>
    <w:rsid w:val="00EC7D98"/>
    <w:rsid w:val="00ED790D"/>
    <w:rsid w:val="00EE1498"/>
    <w:rsid w:val="00EE1B7F"/>
    <w:rsid w:val="00EE4A0E"/>
    <w:rsid w:val="00EF642A"/>
    <w:rsid w:val="00EF68CB"/>
    <w:rsid w:val="00EF6DEE"/>
    <w:rsid w:val="00F01946"/>
    <w:rsid w:val="00F12015"/>
    <w:rsid w:val="00F1502E"/>
    <w:rsid w:val="00F235ED"/>
    <w:rsid w:val="00F242D5"/>
    <w:rsid w:val="00F24B91"/>
    <w:rsid w:val="00F25EC8"/>
    <w:rsid w:val="00F2775A"/>
    <w:rsid w:val="00F33E90"/>
    <w:rsid w:val="00F4142A"/>
    <w:rsid w:val="00F4363A"/>
    <w:rsid w:val="00F47973"/>
    <w:rsid w:val="00F5281C"/>
    <w:rsid w:val="00F56D1F"/>
    <w:rsid w:val="00F62710"/>
    <w:rsid w:val="00F6354C"/>
    <w:rsid w:val="00F635F2"/>
    <w:rsid w:val="00F63AA9"/>
    <w:rsid w:val="00F73E75"/>
    <w:rsid w:val="00F879B0"/>
    <w:rsid w:val="00F94618"/>
    <w:rsid w:val="00F97071"/>
    <w:rsid w:val="00F97A8E"/>
    <w:rsid w:val="00FA0760"/>
    <w:rsid w:val="00FA4F3E"/>
    <w:rsid w:val="00FA521B"/>
    <w:rsid w:val="00FA6855"/>
    <w:rsid w:val="00FA70A8"/>
    <w:rsid w:val="00FB1173"/>
    <w:rsid w:val="00FB11BF"/>
    <w:rsid w:val="00FB3692"/>
    <w:rsid w:val="00FB4D4A"/>
    <w:rsid w:val="00FB5BB5"/>
    <w:rsid w:val="00FC1F51"/>
    <w:rsid w:val="00FD0C07"/>
    <w:rsid w:val="00FD53E3"/>
    <w:rsid w:val="00FD7DA1"/>
    <w:rsid w:val="00FE764A"/>
    <w:rsid w:val="00FE775F"/>
    <w:rsid w:val="00FF22AB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27F2C"/>
    <w:pPr>
      <w:widowControl w:val="0"/>
      <w:ind w:firstLine="720"/>
    </w:pPr>
    <w:rPr>
      <w:rFonts w:ascii="Times New Roman" w:eastAsia="Times New Roman" w:hAnsi="Times New Roman"/>
      <w:snapToGrid w:val="0"/>
      <w:sz w:val="28"/>
    </w:rPr>
  </w:style>
  <w:style w:type="paragraph" w:styleId="a4">
    <w:name w:val="Normal (Web)"/>
    <w:basedOn w:val="a"/>
    <w:uiPriority w:val="99"/>
    <w:rsid w:val="00327F2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3399"/>
      <w:sz w:val="15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71F8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271F82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271F82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271F82"/>
    <w:rPr>
      <w:sz w:val="22"/>
      <w:szCs w:val="22"/>
      <w:lang w:eastAsia="en-US"/>
    </w:rPr>
  </w:style>
  <w:style w:type="paragraph" w:customStyle="1" w:styleId="ConsPlusNormal">
    <w:name w:val="ConsPlusNormal"/>
    <w:rsid w:val="006E04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F635F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semiHidden/>
    <w:rsid w:val="00233443"/>
    <w:rPr>
      <w:rFonts w:ascii="Tahoma" w:hAnsi="Tahoma" w:cs="Tahoma"/>
      <w:sz w:val="16"/>
      <w:szCs w:val="16"/>
    </w:rPr>
  </w:style>
  <w:style w:type="character" w:styleId="aa">
    <w:name w:val="page number"/>
    <w:basedOn w:val="a0"/>
    <w:rsid w:val="00196810"/>
  </w:style>
  <w:style w:type="paragraph" w:styleId="ab">
    <w:name w:val="Body Text"/>
    <w:basedOn w:val="a"/>
    <w:link w:val="ac"/>
    <w:rsid w:val="00733950"/>
    <w:pPr>
      <w:spacing w:after="120"/>
    </w:pPr>
    <w:rPr>
      <w:rFonts w:eastAsia="Times New Roman"/>
      <w:lang w:val="x-none" w:eastAsia="x-none"/>
    </w:rPr>
  </w:style>
  <w:style w:type="character" w:customStyle="1" w:styleId="ac">
    <w:name w:val="Основной текст Знак"/>
    <w:link w:val="ab"/>
    <w:rsid w:val="00733950"/>
    <w:rPr>
      <w:rFonts w:eastAsia="Times New Roman" w:cs="Calibri"/>
      <w:sz w:val="22"/>
      <w:szCs w:val="22"/>
    </w:rPr>
  </w:style>
  <w:style w:type="paragraph" w:customStyle="1" w:styleId="Style4">
    <w:name w:val="Style4"/>
    <w:basedOn w:val="a"/>
    <w:rsid w:val="00733950"/>
    <w:pPr>
      <w:widowControl w:val="0"/>
      <w:autoSpaceDE w:val="0"/>
      <w:autoSpaceDN w:val="0"/>
      <w:adjustRightInd w:val="0"/>
      <w:spacing w:after="0" w:line="229" w:lineRule="exact"/>
      <w:ind w:firstLine="293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28">
    <w:name w:val="Font Style28"/>
    <w:rsid w:val="00733950"/>
    <w:rPr>
      <w:rFonts w:ascii="Arial" w:hAnsi="Arial" w:cs="Arial"/>
      <w:sz w:val="16"/>
      <w:szCs w:val="16"/>
    </w:rPr>
  </w:style>
  <w:style w:type="paragraph" w:customStyle="1" w:styleId="Style10">
    <w:name w:val="Style10"/>
    <w:basedOn w:val="a"/>
    <w:rsid w:val="007339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26">
    <w:name w:val="Font Style26"/>
    <w:rsid w:val="00733950"/>
    <w:rPr>
      <w:rFonts w:ascii="Arial" w:hAnsi="Arial" w:cs="Arial"/>
      <w:i/>
      <w:iCs/>
      <w:sz w:val="16"/>
      <w:szCs w:val="16"/>
    </w:rPr>
  </w:style>
  <w:style w:type="paragraph" w:customStyle="1" w:styleId="Style9">
    <w:name w:val="Style9"/>
    <w:basedOn w:val="a"/>
    <w:rsid w:val="00733950"/>
    <w:pPr>
      <w:widowControl w:val="0"/>
      <w:autoSpaceDE w:val="0"/>
      <w:autoSpaceDN w:val="0"/>
      <w:adjustRightInd w:val="0"/>
      <w:spacing w:after="0" w:line="211" w:lineRule="exact"/>
      <w:ind w:firstLine="278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12">
    <w:name w:val="Style12"/>
    <w:basedOn w:val="a"/>
    <w:rsid w:val="007339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11">
    <w:name w:val="Style11"/>
    <w:basedOn w:val="a"/>
    <w:rsid w:val="00733950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44">
    <w:name w:val="Font Style44"/>
    <w:rsid w:val="00733950"/>
    <w:rPr>
      <w:rFonts w:ascii="Microsoft Sans Serif" w:hAnsi="Microsoft Sans Serif" w:cs="Microsoft Sans Serif"/>
      <w:sz w:val="14"/>
      <w:szCs w:val="14"/>
    </w:rPr>
  </w:style>
  <w:style w:type="paragraph" w:customStyle="1" w:styleId="Style7">
    <w:name w:val="Style7"/>
    <w:basedOn w:val="a"/>
    <w:rsid w:val="007339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40">
    <w:name w:val="Font Style40"/>
    <w:rsid w:val="00733950"/>
    <w:rPr>
      <w:rFonts w:ascii="Franklin Gothic Medium" w:hAnsi="Franklin Gothic Medium" w:cs="Franklin Gothic Medium"/>
      <w:b/>
      <w:bCs/>
      <w:i/>
      <w:iCs/>
      <w:sz w:val="16"/>
      <w:szCs w:val="16"/>
    </w:rPr>
  </w:style>
  <w:style w:type="character" w:customStyle="1" w:styleId="FontStyle42">
    <w:name w:val="Font Style42"/>
    <w:rsid w:val="00733950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31">
    <w:name w:val="Style31"/>
    <w:basedOn w:val="a"/>
    <w:rsid w:val="007339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33">
    <w:name w:val="Style33"/>
    <w:basedOn w:val="a"/>
    <w:rsid w:val="007339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43">
    <w:name w:val="Font Style43"/>
    <w:rsid w:val="00733950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ConsPlusCell">
    <w:name w:val="ConsPlusCell"/>
    <w:uiPriority w:val="99"/>
    <w:rsid w:val="0071299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57F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extList">
    <w:name w:val="ConsPlusTextList"/>
    <w:rsid w:val="006457FB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d">
    <w:name w:val="footnote text"/>
    <w:basedOn w:val="a"/>
    <w:link w:val="ae"/>
    <w:uiPriority w:val="99"/>
    <w:rsid w:val="007B13C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link w:val="ad"/>
    <w:uiPriority w:val="99"/>
    <w:rsid w:val="007B13C9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3771D2"/>
    <w:pPr>
      <w:spacing w:after="0" w:line="240" w:lineRule="auto"/>
      <w:ind w:left="720" w:firstLine="709"/>
      <w:contextualSpacing/>
      <w:jc w:val="both"/>
    </w:pPr>
  </w:style>
  <w:style w:type="character" w:styleId="af0">
    <w:name w:val="Hyperlink"/>
    <w:uiPriority w:val="99"/>
    <w:unhideWhenUsed/>
    <w:rsid w:val="001B13D6"/>
    <w:rPr>
      <w:color w:val="0563C1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EC7D9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EC7D98"/>
    <w:rPr>
      <w:sz w:val="16"/>
      <w:szCs w:val="16"/>
      <w:lang w:eastAsia="en-US"/>
    </w:rPr>
  </w:style>
  <w:style w:type="character" w:styleId="af1">
    <w:name w:val="Strong"/>
    <w:basedOn w:val="a0"/>
    <w:uiPriority w:val="22"/>
    <w:qFormat/>
    <w:rsid w:val="007B79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27F2C"/>
    <w:pPr>
      <w:widowControl w:val="0"/>
      <w:ind w:firstLine="720"/>
    </w:pPr>
    <w:rPr>
      <w:rFonts w:ascii="Times New Roman" w:eastAsia="Times New Roman" w:hAnsi="Times New Roman"/>
      <w:snapToGrid w:val="0"/>
      <w:sz w:val="28"/>
    </w:rPr>
  </w:style>
  <w:style w:type="paragraph" w:styleId="a4">
    <w:name w:val="Normal (Web)"/>
    <w:basedOn w:val="a"/>
    <w:uiPriority w:val="99"/>
    <w:rsid w:val="00327F2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3399"/>
      <w:sz w:val="15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71F8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271F82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271F82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271F82"/>
    <w:rPr>
      <w:sz w:val="22"/>
      <w:szCs w:val="22"/>
      <w:lang w:eastAsia="en-US"/>
    </w:rPr>
  </w:style>
  <w:style w:type="paragraph" w:customStyle="1" w:styleId="ConsPlusNormal">
    <w:name w:val="ConsPlusNormal"/>
    <w:rsid w:val="006E04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F635F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semiHidden/>
    <w:rsid w:val="00233443"/>
    <w:rPr>
      <w:rFonts w:ascii="Tahoma" w:hAnsi="Tahoma" w:cs="Tahoma"/>
      <w:sz w:val="16"/>
      <w:szCs w:val="16"/>
    </w:rPr>
  </w:style>
  <w:style w:type="character" w:styleId="aa">
    <w:name w:val="page number"/>
    <w:basedOn w:val="a0"/>
    <w:rsid w:val="00196810"/>
  </w:style>
  <w:style w:type="paragraph" w:styleId="ab">
    <w:name w:val="Body Text"/>
    <w:basedOn w:val="a"/>
    <w:link w:val="ac"/>
    <w:rsid w:val="00733950"/>
    <w:pPr>
      <w:spacing w:after="120"/>
    </w:pPr>
    <w:rPr>
      <w:rFonts w:eastAsia="Times New Roman"/>
      <w:lang w:val="x-none" w:eastAsia="x-none"/>
    </w:rPr>
  </w:style>
  <w:style w:type="character" w:customStyle="1" w:styleId="ac">
    <w:name w:val="Основной текст Знак"/>
    <w:link w:val="ab"/>
    <w:rsid w:val="00733950"/>
    <w:rPr>
      <w:rFonts w:eastAsia="Times New Roman" w:cs="Calibri"/>
      <w:sz w:val="22"/>
      <w:szCs w:val="22"/>
    </w:rPr>
  </w:style>
  <w:style w:type="paragraph" w:customStyle="1" w:styleId="Style4">
    <w:name w:val="Style4"/>
    <w:basedOn w:val="a"/>
    <w:rsid w:val="00733950"/>
    <w:pPr>
      <w:widowControl w:val="0"/>
      <w:autoSpaceDE w:val="0"/>
      <w:autoSpaceDN w:val="0"/>
      <w:adjustRightInd w:val="0"/>
      <w:spacing w:after="0" w:line="229" w:lineRule="exact"/>
      <w:ind w:firstLine="293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28">
    <w:name w:val="Font Style28"/>
    <w:rsid w:val="00733950"/>
    <w:rPr>
      <w:rFonts w:ascii="Arial" w:hAnsi="Arial" w:cs="Arial"/>
      <w:sz w:val="16"/>
      <w:szCs w:val="16"/>
    </w:rPr>
  </w:style>
  <w:style w:type="paragraph" w:customStyle="1" w:styleId="Style10">
    <w:name w:val="Style10"/>
    <w:basedOn w:val="a"/>
    <w:rsid w:val="007339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26">
    <w:name w:val="Font Style26"/>
    <w:rsid w:val="00733950"/>
    <w:rPr>
      <w:rFonts w:ascii="Arial" w:hAnsi="Arial" w:cs="Arial"/>
      <w:i/>
      <w:iCs/>
      <w:sz w:val="16"/>
      <w:szCs w:val="16"/>
    </w:rPr>
  </w:style>
  <w:style w:type="paragraph" w:customStyle="1" w:styleId="Style9">
    <w:name w:val="Style9"/>
    <w:basedOn w:val="a"/>
    <w:rsid w:val="00733950"/>
    <w:pPr>
      <w:widowControl w:val="0"/>
      <w:autoSpaceDE w:val="0"/>
      <w:autoSpaceDN w:val="0"/>
      <w:adjustRightInd w:val="0"/>
      <w:spacing w:after="0" w:line="211" w:lineRule="exact"/>
      <w:ind w:firstLine="278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12">
    <w:name w:val="Style12"/>
    <w:basedOn w:val="a"/>
    <w:rsid w:val="007339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11">
    <w:name w:val="Style11"/>
    <w:basedOn w:val="a"/>
    <w:rsid w:val="00733950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44">
    <w:name w:val="Font Style44"/>
    <w:rsid w:val="00733950"/>
    <w:rPr>
      <w:rFonts w:ascii="Microsoft Sans Serif" w:hAnsi="Microsoft Sans Serif" w:cs="Microsoft Sans Serif"/>
      <w:sz w:val="14"/>
      <w:szCs w:val="14"/>
    </w:rPr>
  </w:style>
  <w:style w:type="paragraph" w:customStyle="1" w:styleId="Style7">
    <w:name w:val="Style7"/>
    <w:basedOn w:val="a"/>
    <w:rsid w:val="007339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40">
    <w:name w:val="Font Style40"/>
    <w:rsid w:val="00733950"/>
    <w:rPr>
      <w:rFonts w:ascii="Franklin Gothic Medium" w:hAnsi="Franklin Gothic Medium" w:cs="Franklin Gothic Medium"/>
      <w:b/>
      <w:bCs/>
      <w:i/>
      <w:iCs/>
      <w:sz w:val="16"/>
      <w:szCs w:val="16"/>
    </w:rPr>
  </w:style>
  <w:style w:type="character" w:customStyle="1" w:styleId="FontStyle42">
    <w:name w:val="Font Style42"/>
    <w:rsid w:val="00733950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31">
    <w:name w:val="Style31"/>
    <w:basedOn w:val="a"/>
    <w:rsid w:val="007339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33">
    <w:name w:val="Style33"/>
    <w:basedOn w:val="a"/>
    <w:rsid w:val="007339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43">
    <w:name w:val="Font Style43"/>
    <w:rsid w:val="00733950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ConsPlusCell">
    <w:name w:val="ConsPlusCell"/>
    <w:uiPriority w:val="99"/>
    <w:rsid w:val="0071299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57F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extList">
    <w:name w:val="ConsPlusTextList"/>
    <w:rsid w:val="006457FB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d">
    <w:name w:val="footnote text"/>
    <w:basedOn w:val="a"/>
    <w:link w:val="ae"/>
    <w:uiPriority w:val="99"/>
    <w:rsid w:val="007B13C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link w:val="ad"/>
    <w:uiPriority w:val="99"/>
    <w:rsid w:val="007B13C9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3771D2"/>
    <w:pPr>
      <w:spacing w:after="0" w:line="240" w:lineRule="auto"/>
      <w:ind w:left="720" w:firstLine="709"/>
      <w:contextualSpacing/>
      <w:jc w:val="both"/>
    </w:pPr>
  </w:style>
  <w:style w:type="character" w:styleId="af0">
    <w:name w:val="Hyperlink"/>
    <w:uiPriority w:val="99"/>
    <w:unhideWhenUsed/>
    <w:rsid w:val="001B13D6"/>
    <w:rPr>
      <w:color w:val="0563C1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EC7D9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EC7D98"/>
    <w:rPr>
      <w:sz w:val="16"/>
      <w:szCs w:val="16"/>
      <w:lang w:eastAsia="en-US"/>
    </w:rPr>
  </w:style>
  <w:style w:type="character" w:styleId="af1">
    <w:name w:val="Strong"/>
    <w:basedOn w:val="a0"/>
    <w:uiPriority w:val="22"/>
    <w:qFormat/>
    <w:rsid w:val="007B7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1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23&amp;n=320144&amp;dst=100019" TargetMode="External"/><Relationship Id="rId18" Type="http://schemas.openxmlformats.org/officeDocument/2006/relationships/hyperlink" Target="https://login.consultant.ru/link/?req=doc&amp;base=RLAW123&amp;n=320144&amp;dst=100050" TargetMode="External"/><Relationship Id="rId26" Type="http://schemas.openxmlformats.org/officeDocument/2006/relationships/hyperlink" Target="https://login.consultant.ru/link/?req=doc&amp;base=RLAW123&amp;n=320144&amp;dst=1009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123&amp;n=320144&amp;dst=100210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taimyr24.ru" TargetMode="External"/><Relationship Id="rId17" Type="http://schemas.openxmlformats.org/officeDocument/2006/relationships/hyperlink" Target="https://login.consultant.ru/link/?req=doc&amp;base=RLAW123&amp;n=320144&amp;dst=100099" TargetMode="External"/><Relationship Id="rId25" Type="http://schemas.openxmlformats.org/officeDocument/2006/relationships/hyperlink" Target="https://login.consultant.ru/link/?req=doc&amp;base=RLAW123&amp;n=320144&amp;dst=100069" TargetMode="External"/><Relationship Id="rId33" Type="http://schemas.openxmlformats.org/officeDocument/2006/relationships/hyperlink" Target="consultantplus://offline/ref=0B7E9B6085F28D8ECEA16B2ACD56ED91D9FA34EA73B83F97D5D4F526203E1800FD892ACE832893262A9B4BAD7FC3E627F569C05C06E88FE2EA88D293i379J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3&amp;n=320144&amp;dst=100099" TargetMode="External"/><Relationship Id="rId20" Type="http://schemas.openxmlformats.org/officeDocument/2006/relationships/hyperlink" Target="https://login.consultant.ru/link/?req=doc&amp;base=RLAW123&amp;n=320144&amp;dst=100098" TargetMode="External"/><Relationship Id="rId29" Type="http://schemas.openxmlformats.org/officeDocument/2006/relationships/hyperlink" Target="https://login.consultant.ru/link/?req=doc&amp;base=RLAW123&amp;n=319888&amp;dst=10013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kmnt@taimyr24.ru" TargetMode="External"/><Relationship Id="rId24" Type="http://schemas.openxmlformats.org/officeDocument/2006/relationships/hyperlink" Target="https://login.consultant.ru/link/?req=doc&amp;base=RLAW123&amp;n=320144&amp;dst=100050" TargetMode="External"/><Relationship Id="rId32" Type="http://schemas.openxmlformats.org/officeDocument/2006/relationships/hyperlink" Target="consultantplus://offline/ref=B45F33745BD6038A5C7D66BB6779450DF0473F1026B7E665C0F0447C84BC276BFB9EF29F04DF750DEFD5ED2A77F18B1300252D017EDC621575B16823q637J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123&amp;n=320144&amp;dst=100147" TargetMode="External"/><Relationship Id="rId23" Type="http://schemas.openxmlformats.org/officeDocument/2006/relationships/hyperlink" Target="https://login.consultant.ru/link/?req=doc&amp;base=RLAW123&amp;n=320144&amp;dst=100047" TargetMode="External"/><Relationship Id="rId28" Type="http://schemas.openxmlformats.org/officeDocument/2006/relationships/hyperlink" Target="https://login.consultant.ru/link/?req=doc&amp;base=RLAW123&amp;n=320144&amp;dst=100935" TargetMode="External"/><Relationship Id="rId36" Type="http://schemas.openxmlformats.org/officeDocument/2006/relationships/footer" Target="footer1.xml"/><Relationship Id="rId10" Type="http://schemas.openxmlformats.org/officeDocument/2006/relationships/hyperlink" Target="consultantplus://offline/ref=6191139E8E11DBA81230E1161A22A5C565A7E45DE22F57746A5F77162272CCB4FE6DEE37A70720527AA5D4EA4B87A4A652FB097F6FFE71AEC3s7j8J" TargetMode="External"/><Relationship Id="rId19" Type="http://schemas.openxmlformats.org/officeDocument/2006/relationships/hyperlink" Target="https://login.consultant.ru/link/?req=doc&amp;base=RLAW123&amp;n=320144&amp;dst=100097" TargetMode="External"/><Relationship Id="rId31" Type="http://schemas.openxmlformats.org/officeDocument/2006/relationships/hyperlink" Target="https://login.consultant.ru/link/?req=doc&amp;base=RLAW123&amp;n=320144&amp;dst=100097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191139E8E11DBA81230E1161A22A5C565A7E45DE22F5F73675277162272CCB4FE6DEE37A70720527FA2D4EA4B87A4A652FB097F6FFE71AEC3s7j8J" TargetMode="External"/><Relationship Id="rId14" Type="http://schemas.openxmlformats.org/officeDocument/2006/relationships/hyperlink" Target="https://login.consultant.ru/link/?req=doc&amp;base=LAW&amp;n=478500" TargetMode="External"/><Relationship Id="rId22" Type="http://schemas.openxmlformats.org/officeDocument/2006/relationships/hyperlink" Target="https://login.consultant.ru/link/?req=doc&amp;base=RLAW123&amp;n=320144&amp;dst=100039" TargetMode="External"/><Relationship Id="rId27" Type="http://schemas.openxmlformats.org/officeDocument/2006/relationships/hyperlink" Target="https://login.consultant.ru/link/?req=doc&amp;base=RLAW123&amp;n=320144&amp;dst=100933" TargetMode="External"/><Relationship Id="rId30" Type="http://schemas.openxmlformats.org/officeDocument/2006/relationships/hyperlink" Target="https://login.consultant.ru/link/?req=doc&amp;base=RLAW123&amp;n=320144&amp;dst=100020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A7BF0-A745-4454-885E-694C0E9AE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6</Pages>
  <Words>2950</Words>
  <Characters>16819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о конкурсе грантовых проектов в рамках реализации постановления Правительства Красноярского края от 25</vt:lpstr>
    </vt:vector>
  </TitlesOfParts>
  <Company/>
  <LinksUpToDate>false</LinksUpToDate>
  <CharactersWithSpaces>19730</CharactersWithSpaces>
  <SharedDoc>false</SharedDoc>
  <HLinks>
    <vt:vector size="12" baseType="variant">
      <vt:variant>
        <vt:i4>2293859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consultantplus://offline/ref=1BBEC3EE7AB31779C28B75CF7F67EEA3F21052F317754248098A46CD8FA4C97B68D923A8D66B3536D2617E640E71B7456E507012C7DA52B3C2EBFD89PBp5G</vt:lpwstr>
      </vt:variant>
      <vt:variant>
        <vt:lpwstr/>
      </vt:variant>
      <vt:variant>
        <vt:i4>8257645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consultantplus://offline/ref=4B4B56583B7BCE8EDB4B8ECDB056366773AB9CD443328DF1D2646AA0B3CB6489DE9263EEC71DA83AC2A095A62B6E6E41C5C0DF8C5E5AE40CEB1B687Eu3z9E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о конкурсе грантовых проектов в рамках реализации постановления Правительства Красноярского края от 25</dc:title>
  <dc:creator>Пользователь</dc:creator>
  <cp:lastModifiedBy>Царегородцева Анна Олеговна</cp:lastModifiedBy>
  <cp:revision>31</cp:revision>
  <cp:lastPrinted>2024-07-03T10:21:00Z</cp:lastPrinted>
  <dcterms:created xsi:type="dcterms:W3CDTF">2023-02-08T07:25:00Z</dcterms:created>
  <dcterms:modified xsi:type="dcterms:W3CDTF">2024-07-04T04:03:00Z</dcterms:modified>
</cp:coreProperties>
</file>