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EDC" w:rsidRPr="00D92EDC" w:rsidRDefault="00D92EDC" w:rsidP="00D92EDC">
      <w:pPr>
        <w:widowControl w:val="0"/>
        <w:autoSpaceDE w:val="0"/>
        <w:autoSpaceDN w:val="0"/>
        <w:spacing w:after="0" w:line="240" w:lineRule="auto"/>
        <w:ind w:left="5103" w:firstLine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ED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A1FFBF" wp14:editId="30DD0047">
                <wp:simplePos x="0" y="0"/>
                <wp:positionH relativeFrom="column">
                  <wp:posOffset>2746375</wp:posOffset>
                </wp:positionH>
                <wp:positionV relativeFrom="paragraph">
                  <wp:posOffset>-436880</wp:posOffset>
                </wp:positionV>
                <wp:extent cx="403860" cy="316230"/>
                <wp:effectExtent l="0" t="0" r="0" b="762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3860" cy="3162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216.25pt;margin-top:-34.4pt;width:31.8pt;height:2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" fillcolor="window" stroked="f" strokeweight="1pt">
                <v:path arrowok="t"/>
              </v:rect>
            </w:pict>
          </mc:Fallback>
        </mc:AlternateContent>
      </w:r>
      <w:r w:rsidRPr="00D92E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3</w:t>
      </w:r>
    </w:p>
    <w:p w:rsidR="00D92EDC" w:rsidRPr="00D92EDC" w:rsidRDefault="00D92EDC" w:rsidP="00D92EDC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EDC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 и условиям проведения краевого конкурса, посвященного «Дню работника торговли»</w:t>
      </w:r>
    </w:p>
    <w:p w:rsidR="00D92EDC" w:rsidRPr="00D92EDC" w:rsidRDefault="00D92EDC" w:rsidP="00D92EDC">
      <w:pPr>
        <w:widowControl w:val="0"/>
        <w:autoSpaceDE w:val="0"/>
        <w:autoSpaceDN w:val="0"/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EDC" w:rsidRPr="00D92EDC" w:rsidRDefault="00D92EDC" w:rsidP="00D92ED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ED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</w:p>
    <w:p w:rsidR="00D92EDC" w:rsidRPr="00D92EDC" w:rsidRDefault="00D92EDC" w:rsidP="00D92ED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E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участие в краевом конкурсе, посвященном «Дню работника торговли»</w:t>
      </w:r>
    </w:p>
    <w:p w:rsidR="00D92EDC" w:rsidRPr="00D92EDC" w:rsidRDefault="00D92EDC" w:rsidP="00D92ED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Cs w:val="28"/>
          <w:lang w:eastAsia="ru-RU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407"/>
        <w:gridCol w:w="2552"/>
      </w:tblGrid>
      <w:tr w:rsidR="00D92EDC" w:rsidRPr="00D92EDC" w:rsidTr="003726DF">
        <w:tc>
          <w:tcPr>
            <w:tcW w:w="9493" w:type="dxa"/>
            <w:gridSpan w:val="3"/>
          </w:tcPr>
          <w:p w:rsidR="00D92EDC" w:rsidRPr="00D92EDC" w:rsidRDefault="00D92EDC" w:rsidP="00D92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Номинация (необходимо подчеркнуть):</w:t>
            </w:r>
          </w:p>
          <w:p w:rsidR="00D92EDC" w:rsidRPr="00D92EDC" w:rsidRDefault="00D92EDC" w:rsidP="00D92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«Лучшая торговая сеть Красноярского края»</w:t>
            </w:r>
          </w:p>
          <w:p w:rsidR="00D92EDC" w:rsidRPr="00D92EDC" w:rsidRDefault="00D92EDC" w:rsidP="00D92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«Лучшая торговая сеть непродовольственных товаров Красноярского края»</w:t>
            </w:r>
          </w:p>
          <w:p w:rsidR="00D92EDC" w:rsidRPr="00D92EDC" w:rsidRDefault="00D92EDC" w:rsidP="00D92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2EDC" w:rsidRPr="00D92EDC" w:rsidTr="003726DF">
        <w:trPr>
          <w:trHeight w:val="363"/>
        </w:trPr>
        <w:tc>
          <w:tcPr>
            <w:tcW w:w="534" w:type="dxa"/>
          </w:tcPr>
          <w:p w:rsidR="00D92EDC" w:rsidRPr="00D92EDC" w:rsidRDefault="00D92EDC" w:rsidP="00D92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07" w:type="dxa"/>
          </w:tcPr>
          <w:p w:rsidR="00D92EDC" w:rsidRPr="00D92EDC" w:rsidRDefault="00D92EDC" w:rsidP="00D92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Организационно-правовая форма и полное наименование </w:t>
            </w:r>
            <w:r w:rsidRPr="00D92ED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участника Конкурса </w:t>
            </w:r>
          </w:p>
        </w:tc>
        <w:tc>
          <w:tcPr>
            <w:tcW w:w="2552" w:type="dxa"/>
          </w:tcPr>
          <w:p w:rsidR="00D92EDC" w:rsidRPr="00D92EDC" w:rsidRDefault="00D92EDC" w:rsidP="00D92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2EDC" w:rsidRPr="00D92EDC" w:rsidTr="003726DF">
        <w:tc>
          <w:tcPr>
            <w:tcW w:w="534" w:type="dxa"/>
          </w:tcPr>
          <w:p w:rsidR="00D92EDC" w:rsidRPr="00D92EDC" w:rsidRDefault="00D92EDC" w:rsidP="00D92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407" w:type="dxa"/>
          </w:tcPr>
          <w:p w:rsidR="00D92EDC" w:rsidRPr="00D92EDC" w:rsidRDefault="00D92EDC" w:rsidP="00D92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Идентификационный номер налогоплательщика (ИНН)</w:t>
            </w:r>
            <w:r w:rsidRPr="00D92ED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участника Конкурса</w:t>
            </w:r>
          </w:p>
        </w:tc>
        <w:tc>
          <w:tcPr>
            <w:tcW w:w="2552" w:type="dxa"/>
          </w:tcPr>
          <w:p w:rsidR="00D92EDC" w:rsidRPr="00D92EDC" w:rsidRDefault="00D92EDC" w:rsidP="00D92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2EDC" w:rsidRPr="00D92EDC" w:rsidTr="003726DF">
        <w:tc>
          <w:tcPr>
            <w:tcW w:w="534" w:type="dxa"/>
          </w:tcPr>
          <w:p w:rsidR="00D92EDC" w:rsidRPr="00D92EDC" w:rsidRDefault="00D92EDC" w:rsidP="00D92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407" w:type="dxa"/>
          </w:tcPr>
          <w:p w:rsidR="00D92EDC" w:rsidRPr="00D92EDC" w:rsidRDefault="00D92EDC" w:rsidP="00D92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Основной вид деятельности (ОКВЭД)</w:t>
            </w:r>
            <w:r w:rsidRPr="00D92ED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участника Конкурса</w:t>
            </w:r>
          </w:p>
        </w:tc>
        <w:tc>
          <w:tcPr>
            <w:tcW w:w="2552" w:type="dxa"/>
          </w:tcPr>
          <w:p w:rsidR="00D92EDC" w:rsidRPr="00D92EDC" w:rsidRDefault="00D92EDC" w:rsidP="00D92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2EDC" w:rsidRPr="00D92EDC" w:rsidTr="003726DF">
        <w:tc>
          <w:tcPr>
            <w:tcW w:w="534" w:type="dxa"/>
          </w:tcPr>
          <w:p w:rsidR="00D92EDC" w:rsidRPr="00D92EDC" w:rsidRDefault="00D92EDC" w:rsidP="00D92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407" w:type="dxa"/>
          </w:tcPr>
          <w:p w:rsidR="00D92EDC" w:rsidRPr="00D92EDC" w:rsidRDefault="00D92EDC" w:rsidP="00D92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деятельности (ОКВЭД)</w:t>
            </w:r>
            <w:r w:rsidRPr="00D92ED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участника Конкурса</w:t>
            </w:r>
            <w:r w:rsidRPr="00D92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связанный с производством продовольственных товаров*</w:t>
            </w:r>
          </w:p>
        </w:tc>
        <w:tc>
          <w:tcPr>
            <w:tcW w:w="2552" w:type="dxa"/>
          </w:tcPr>
          <w:p w:rsidR="00D92EDC" w:rsidRPr="00D92EDC" w:rsidRDefault="00D92EDC" w:rsidP="00D92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2EDC" w:rsidRPr="00D92EDC" w:rsidTr="003726DF">
        <w:tc>
          <w:tcPr>
            <w:tcW w:w="534" w:type="dxa"/>
          </w:tcPr>
          <w:p w:rsidR="00D92EDC" w:rsidRPr="00D92EDC" w:rsidRDefault="00D92EDC" w:rsidP="00D92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407" w:type="dxa"/>
          </w:tcPr>
          <w:p w:rsidR="00D92EDC" w:rsidRPr="00D92EDC" w:rsidRDefault="00D92EDC" w:rsidP="00D92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Юридический адрес </w:t>
            </w:r>
            <w:r w:rsidRPr="00D92ED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участника Конкурса</w:t>
            </w:r>
          </w:p>
        </w:tc>
        <w:tc>
          <w:tcPr>
            <w:tcW w:w="2552" w:type="dxa"/>
          </w:tcPr>
          <w:p w:rsidR="00D92EDC" w:rsidRPr="00D92EDC" w:rsidRDefault="00D92EDC" w:rsidP="00D92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2EDC" w:rsidRPr="00D92EDC" w:rsidTr="003726DF">
        <w:tc>
          <w:tcPr>
            <w:tcW w:w="534" w:type="dxa"/>
          </w:tcPr>
          <w:p w:rsidR="00D92EDC" w:rsidRPr="00D92EDC" w:rsidRDefault="00D92EDC" w:rsidP="00D92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407" w:type="dxa"/>
          </w:tcPr>
          <w:p w:rsidR="00D92EDC" w:rsidRPr="00D92EDC" w:rsidRDefault="00D92EDC" w:rsidP="00D92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Телефон/факс, официальный сайт, электронный адрес</w:t>
            </w:r>
            <w:r w:rsidRPr="00D92ED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участника Конкурса</w:t>
            </w:r>
          </w:p>
        </w:tc>
        <w:tc>
          <w:tcPr>
            <w:tcW w:w="2552" w:type="dxa"/>
          </w:tcPr>
          <w:p w:rsidR="00D92EDC" w:rsidRPr="00D92EDC" w:rsidRDefault="00D92EDC" w:rsidP="00D92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2EDC" w:rsidRPr="00D92EDC" w:rsidTr="003726DF">
        <w:trPr>
          <w:trHeight w:val="509"/>
        </w:trPr>
        <w:tc>
          <w:tcPr>
            <w:tcW w:w="534" w:type="dxa"/>
          </w:tcPr>
          <w:p w:rsidR="00D92EDC" w:rsidRPr="00D92EDC" w:rsidRDefault="00D92EDC" w:rsidP="00D92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407" w:type="dxa"/>
            <w:shd w:val="clear" w:color="auto" w:fill="auto"/>
            <w:vAlign w:val="center"/>
          </w:tcPr>
          <w:p w:rsidR="00D92EDC" w:rsidRPr="00D92EDC" w:rsidRDefault="00D92EDC" w:rsidP="00D92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Средняя численность работников участника Конкурса (без внешних совместителей), чел. </w:t>
            </w:r>
          </w:p>
        </w:tc>
        <w:tc>
          <w:tcPr>
            <w:tcW w:w="2552" w:type="dxa"/>
          </w:tcPr>
          <w:p w:rsidR="00D92EDC" w:rsidRPr="00D92EDC" w:rsidRDefault="00D92EDC" w:rsidP="00D92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2EDC" w:rsidRPr="00D92EDC" w:rsidTr="003726DF">
        <w:tc>
          <w:tcPr>
            <w:tcW w:w="534" w:type="dxa"/>
            <w:vMerge w:val="restart"/>
          </w:tcPr>
          <w:p w:rsidR="00D92EDC" w:rsidRPr="00D92EDC" w:rsidRDefault="00D92EDC" w:rsidP="00D92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D92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407" w:type="dxa"/>
            <w:shd w:val="clear" w:color="auto" w:fill="auto"/>
          </w:tcPr>
          <w:p w:rsidR="00D92EDC" w:rsidRPr="00D92EDC" w:rsidRDefault="00D92EDC" w:rsidP="00D92EDC">
            <w:pPr>
              <w:widowControl w:val="0"/>
              <w:autoSpaceDE w:val="0"/>
              <w:autoSpaceDN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2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Количество торговых объектов торговой сети, расположенных на территории Красноярского края (за исключением города Красноярска), шт. </w:t>
            </w:r>
          </w:p>
          <w:p w:rsidR="00D92EDC" w:rsidRPr="00D92EDC" w:rsidRDefault="00D92EDC" w:rsidP="00D92EDC">
            <w:pPr>
              <w:widowControl w:val="0"/>
              <w:autoSpaceDE w:val="0"/>
              <w:autoSpaceDN w:val="0"/>
              <w:spacing w:after="0" w:line="240" w:lineRule="auto"/>
              <w:ind w:firstLine="708"/>
              <w:jc w:val="both"/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</w:pPr>
            <w:r w:rsidRPr="00D92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(перечень торговых объектов торговой сети, расположенных на территории Красноярского края (за исключением города Красноярска), с указанием </w:t>
            </w:r>
            <w:r w:rsidRPr="00D92ED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адреса их </w:t>
            </w:r>
            <w:r w:rsidRPr="00D92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места нахождения прилагается к Заявке)</w:t>
            </w:r>
            <w:r w:rsidRPr="00D92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2552" w:type="dxa"/>
          </w:tcPr>
          <w:p w:rsidR="00D92EDC" w:rsidRPr="00D92EDC" w:rsidRDefault="00D92EDC" w:rsidP="00D92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2EDC" w:rsidRPr="00D92EDC" w:rsidTr="003726DF">
        <w:tc>
          <w:tcPr>
            <w:tcW w:w="534" w:type="dxa"/>
            <w:vMerge/>
          </w:tcPr>
          <w:p w:rsidR="00D92EDC" w:rsidRPr="00D92EDC" w:rsidRDefault="00D92EDC" w:rsidP="00D92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07" w:type="dxa"/>
            <w:shd w:val="clear" w:color="auto" w:fill="auto"/>
          </w:tcPr>
          <w:p w:rsidR="00D92EDC" w:rsidRPr="00D92EDC" w:rsidRDefault="00D92EDC" w:rsidP="00D92EDC">
            <w:pPr>
              <w:widowControl w:val="0"/>
              <w:autoSpaceDE w:val="0"/>
              <w:autoSpaceDN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торговых объектов торговой сети, расположенных на территории Красноярского края, шт.</w:t>
            </w:r>
          </w:p>
          <w:p w:rsidR="00D92EDC" w:rsidRPr="00D92EDC" w:rsidRDefault="00D92EDC" w:rsidP="00D92EDC">
            <w:pPr>
              <w:widowControl w:val="0"/>
              <w:autoSpaceDE w:val="0"/>
              <w:autoSpaceDN w:val="0"/>
              <w:spacing w:after="0" w:line="240" w:lineRule="auto"/>
              <w:ind w:firstLine="708"/>
              <w:jc w:val="both"/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</w:pPr>
            <w:r w:rsidRPr="00D92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(перечень торговых объектов торговой сети, расположенных на территории Красноярского края, с указанием </w:t>
            </w:r>
            <w:r w:rsidRPr="00D92ED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адреса их </w:t>
            </w:r>
            <w:r w:rsidRPr="00D92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места нахождения прилагается к Заявке)**</w:t>
            </w:r>
          </w:p>
        </w:tc>
        <w:tc>
          <w:tcPr>
            <w:tcW w:w="2552" w:type="dxa"/>
          </w:tcPr>
          <w:p w:rsidR="00D92EDC" w:rsidRPr="00D92EDC" w:rsidRDefault="00D92EDC" w:rsidP="00D92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2EDC" w:rsidRPr="00D92EDC" w:rsidTr="003726DF">
        <w:tc>
          <w:tcPr>
            <w:tcW w:w="534" w:type="dxa"/>
          </w:tcPr>
          <w:p w:rsidR="00D92EDC" w:rsidRPr="00D92EDC" w:rsidRDefault="00D92EDC" w:rsidP="00D92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2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407" w:type="dxa"/>
            <w:shd w:val="clear" w:color="auto" w:fill="auto"/>
          </w:tcPr>
          <w:p w:rsidR="00D92EDC" w:rsidRPr="00D92EDC" w:rsidRDefault="00D92EDC" w:rsidP="00D92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2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Количество ассортиментных позиций </w:t>
            </w:r>
            <w:r w:rsidRPr="00D92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реализуемой сельскохозяйственной и пищевой продукции</w:t>
            </w:r>
            <w:r w:rsidRPr="00D92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шт.*</w:t>
            </w:r>
          </w:p>
        </w:tc>
        <w:tc>
          <w:tcPr>
            <w:tcW w:w="2552" w:type="dxa"/>
          </w:tcPr>
          <w:p w:rsidR="00D92EDC" w:rsidRPr="00D92EDC" w:rsidRDefault="00D92EDC" w:rsidP="00D92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2EDC" w:rsidRPr="00D92EDC" w:rsidTr="003726DF">
        <w:trPr>
          <w:trHeight w:val="471"/>
        </w:trPr>
        <w:tc>
          <w:tcPr>
            <w:tcW w:w="534" w:type="dxa"/>
            <w:vAlign w:val="center"/>
          </w:tcPr>
          <w:p w:rsidR="00D92EDC" w:rsidRPr="00D92EDC" w:rsidRDefault="00D92EDC" w:rsidP="00D92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6407" w:type="dxa"/>
            <w:vAlign w:val="center"/>
          </w:tcPr>
          <w:p w:rsidR="00D92EDC" w:rsidRPr="00D92EDC" w:rsidRDefault="00D92EDC" w:rsidP="00D92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2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и адрес места нахождения торгового объект</w:t>
            </w:r>
            <w:proofErr w:type="gramStart"/>
            <w:r w:rsidRPr="00D92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а(</w:t>
            </w:r>
            <w:proofErr w:type="spellStart"/>
            <w:proofErr w:type="gramEnd"/>
            <w:r w:rsidRPr="00D92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тов</w:t>
            </w:r>
            <w:proofErr w:type="spellEnd"/>
            <w:r w:rsidRPr="00D92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торговой сети, на территории которого осуществляется собственное производство продовольственных товаров</w:t>
            </w:r>
            <w:r w:rsidRPr="00D92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2552" w:type="dxa"/>
          </w:tcPr>
          <w:p w:rsidR="00D92EDC" w:rsidRPr="00D92EDC" w:rsidRDefault="00D92EDC" w:rsidP="00D92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2EDC" w:rsidRPr="00D92EDC" w:rsidTr="003726DF">
        <w:trPr>
          <w:trHeight w:val="879"/>
        </w:trPr>
        <w:tc>
          <w:tcPr>
            <w:tcW w:w="534" w:type="dxa"/>
          </w:tcPr>
          <w:p w:rsidR="00D92EDC" w:rsidRPr="00D92EDC" w:rsidRDefault="00D92EDC" w:rsidP="00D92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407" w:type="dxa"/>
            <w:vAlign w:val="center"/>
          </w:tcPr>
          <w:p w:rsidR="00D92EDC" w:rsidRPr="00D92EDC" w:rsidRDefault="00D92EDC" w:rsidP="00D92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2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постановлений о привлечении </w:t>
            </w:r>
            <w:r w:rsidRPr="00D92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к административной ответственности за нарушения законодательства в сфере торговли и защиты прав потребителей, шт. </w:t>
            </w:r>
          </w:p>
        </w:tc>
        <w:tc>
          <w:tcPr>
            <w:tcW w:w="2552" w:type="dxa"/>
          </w:tcPr>
          <w:p w:rsidR="00D92EDC" w:rsidRPr="00D92EDC" w:rsidRDefault="00D92EDC" w:rsidP="00D92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2EDC" w:rsidRPr="00D92EDC" w:rsidTr="003726DF">
        <w:trPr>
          <w:trHeight w:val="879"/>
        </w:trPr>
        <w:tc>
          <w:tcPr>
            <w:tcW w:w="534" w:type="dxa"/>
          </w:tcPr>
          <w:p w:rsidR="00D92EDC" w:rsidRPr="00D92EDC" w:rsidRDefault="00D92EDC" w:rsidP="00D92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407" w:type="dxa"/>
            <w:vAlign w:val="center"/>
          </w:tcPr>
          <w:p w:rsidR="00D92EDC" w:rsidRPr="00D92EDC" w:rsidRDefault="00D92EDC" w:rsidP="00D92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2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предостережений</w:t>
            </w:r>
            <w:r w:rsidRPr="00D92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недопустимости нарушения обязательных требований</w:t>
            </w:r>
            <w:r w:rsidRPr="00D92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92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сфере торговли и защиты прав потребителей, шт.</w:t>
            </w:r>
          </w:p>
        </w:tc>
        <w:tc>
          <w:tcPr>
            <w:tcW w:w="2552" w:type="dxa"/>
          </w:tcPr>
          <w:p w:rsidR="00D92EDC" w:rsidRPr="00D92EDC" w:rsidRDefault="00D92EDC" w:rsidP="00D92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2EDC" w:rsidRPr="00D92EDC" w:rsidTr="003726DF">
        <w:trPr>
          <w:trHeight w:val="879"/>
        </w:trPr>
        <w:tc>
          <w:tcPr>
            <w:tcW w:w="534" w:type="dxa"/>
          </w:tcPr>
          <w:p w:rsidR="00D92EDC" w:rsidRPr="00D92EDC" w:rsidRDefault="00D92EDC" w:rsidP="00D92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407" w:type="dxa"/>
            <w:vAlign w:val="center"/>
          </w:tcPr>
          <w:p w:rsidR="00D92EDC" w:rsidRPr="00D92EDC" w:rsidRDefault="00D92EDC" w:rsidP="00D92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2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постановлений о привлечении к административной ответственности за нарушения трудового законодательства и иных нормативных правовых актов, содержащих нормы трудового права за год, предшествующий году участия в Конкурсе</w:t>
            </w:r>
          </w:p>
        </w:tc>
        <w:tc>
          <w:tcPr>
            <w:tcW w:w="2552" w:type="dxa"/>
          </w:tcPr>
          <w:p w:rsidR="00D92EDC" w:rsidRPr="00D92EDC" w:rsidRDefault="00D92EDC" w:rsidP="00D92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</w:tr>
      <w:tr w:rsidR="00D92EDC" w:rsidRPr="00D92EDC" w:rsidTr="003726DF">
        <w:trPr>
          <w:trHeight w:val="472"/>
        </w:trPr>
        <w:tc>
          <w:tcPr>
            <w:tcW w:w="534" w:type="dxa"/>
            <w:vAlign w:val="center"/>
          </w:tcPr>
          <w:p w:rsidR="00D92EDC" w:rsidRPr="00D92EDC" w:rsidRDefault="00D92EDC" w:rsidP="00D92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407" w:type="dxa"/>
            <w:vAlign w:val="center"/>
          </w:tcPr>
          <w:p w:rsidR="00D92EDC" w:rsidRPr="00D92EDC" w:rsidRDefault="00D92EDC" w:rsidP="00D92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2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бонусной системы</w:t>
            </w:r>
          </w:p>
        </w:tc>
        <w:tc>
          <w:tcPr>
            <w:tcW w:w="2552" w:type="dxa"/>
          </w:tcPr>
          <w:p w:rsidR="00D92EDC" w:rsidRPr="00D92EDC" w:rsidRDefault="00D92EDC" w:rsidP="00D92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</w:tr>
      <w:tr w:rsidR="00D92EDC" w:rsidRPr="00D92EDC" w:rsidTr="003726DF">
        <w:trPr>
          <w:trHeight w:val="347"/>
        </w:trPr>
        <w:tc>
          <w:tcPr>
            <w:tcW w:w="534" w:type="dxa"/>
            <w:vAlign w:val="center"/>
          </w:tcPr>
          <w:p w:rsidR="00D92EDC" w:rsidRPr="00D92EDC" w:rsidRDefault="00D92EDC" w:rsidP="00D92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407" w:type="dxa"/>
            <w:vAlign w:val="center"/>
          </w:tcPr>
          <w:p w:rsidR="00D92EDC" w:rsidRPr="00D92EDC" w:rsidRDefault="00D92EDC" w:rsidP="00D92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2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каталогов</w:t>
            </w:r>
          </w:p>
        </w:tc>
        <w:tc>
          <w:tcPr>
            <w:tcW w:w="2552" w:type="dxa"/>
          </w:tcPr>
          <w:p w:rsidR="00D92EDC" w:rsidRPr="00D92EDC" w:rsidRDefault="00D92EDC" w:rsidP="00D92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</w:tr>
      <w:tr w:rsidR="00D92EDC" w:rsidRPr="00D92EDC" w:rsidTr="003726DF">
        <w:trPr>
          <w:trHeight w:val="472"/>
        </w:trPr>
        <w:tc>
          <w:tcPr>
            <w:tcW w:w="534" w:type="dxa"/>
            <w:vAlign w:val="center"/>
          </w:tcPr>
          <w:p w:rsidR="00D92EDC" w:rsidRPr="00D92EDC" w:rsidRDefault="00D92EDC" w:rsidP="00D92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407" w:type="dxa"/>
            <w:vAlign w:val="center"/>
          </w:tcPr>
          <w:p w:rsidR="00D92EDC" w:rsidRPr="00D92EDC" w:rsidRDefault="00D92EDC" w:rsidP="00D92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2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Наличие </w:t>
            </w:r>
            <w:r w:rsidRPr="00D92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услуги по приобретению </w:t>
            </w:r>
            <w:r w:rsidRPr="00D92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товаров онлайн</w:t>
            </w:r>
          </w:p>
        </w:tc>
        <w:tc>
          <w:tcPr>
            <w:tcW w:w="2552" w:type="dxa"/>
          </w:tcPr>
          <w:p w:rsidR="00D92EDC" w:rsidRPr="00D92EDC" w:rsidRDefault="00D92EDC" w:rsidP="00D92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</w:tr>
    </w:tbl>
    <w:p w:rsidR="00D92EDC" w:rsidRPr="00D92EDC" w:rsidRDefault="00D92EDC" w:rsidP="00D92ED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EDC" w:rsidRPr="00D92EDC" w:rsidRDefault="00D92EDC" w:rsidP="00D92ED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EDC">
        <w:rPr>
          <w:rFonts w:ascii="Times New Roman" w:eastAsia="Times New Roman" w:hAnsi="Times New Roman" w:cs="Times New Roman"/>
          <w:sz w:val="28"/>
          <w:szCs w:val="28"/>
          <w:lang w:eastAsia="ru-RU"/>
        </w:rPr>
        <w:t>* - заполняется хозяйствующим субъектом, участвующим в номинации «Лучшая торговая сеть Красноярского края»;</w:t>
      </w:r>
    </w:p>
    <w:p w:rsidR="00D92EDC" w:rsidRPr="00D92EDC" w:rsidRDefault="00D92EDC" w:rsidP="00D92ED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** - заполняется хозяйствующим субъектом, </w:t>
      </w:r>
      <w:r w:rsidRPr="00D92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реализующим непродовольственные товары,</w:t>
      </w:r>
      <w:r w:rsidRPr="00D92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участвующим в номинации «Лучшая торговая сеть непродовольственных товаров Красноярского края».</w:t>
      </w:r>
    </w:p>
    <w:p w:rsidR="00D92EDC" w:rsidRPr="00D92EDC" w:rsidRDefault="00D92EDC" w:rsidP="00D92ED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EDC" w:rsidRPr="00D92EDC" w:rsidRDefault="00D92EDC" w:rsidP="00D92ED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включить в число участников краевого конкурса, посвященного </w:t>
      </w:r>
      <w:r w:rsidRPr="00D92E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«Дню работника торговли».</w:t>
      </w:r>
    </w:p>
    <w:p w:rsidR="00D92EDC" w:rsidRPr="00D92EDC" w:rsidRDefault="00D92EDC" w:rsidP="00D92ED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Полноту и достоверность сведений, указанных в настоящей заявке </w:t>
      </w:r>
      <w:r w:rsidRPr="00D92E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прилагаемых к ней документах, подтверждаю.</w:t>
      </w:r>
    </w:p>
    <w:p w:rsidR="00D92EDC" w:rsidRPr="00D92EDC" w:rsidRDefault="00D92EDC" w:rsidP="00D92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EDC" w:rsidRPr="00D92EDC" w:rsidRDefault="00D92EDC" w:rsidP="00D92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ED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участника Конкурса</w:t>
      </w:r>
    </w:p>
    <w:p w:rsidR="00D92EDC" w:rsidRPr="00D92EDC" w:rsidRDefault="00D92EDC" w:rsidP="00D92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EDC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уполномоченное им лицо                           ___________       _____________</w:t>
      </w:r>
    </w:p>
    <w:p w:rsidR="00D92EDC" w:rsidRPr="00D92EDC" w:rsidRDefault="00D92EDC" w:rsidP="00D92EDC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(подпись)     </w:t>
      </w:r>
      <w:r w:rsidRPr="00D92E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(ФИО)</w:t>
      </w:r>
    </w:p>
    <w:p w:rsidR="00D92EDC" w:rsidRPr="00D92EDC" w:rsidRDefault="00D92EDC" w:rsidP="00D92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D92EDC" w:rsidRPr="00D92EDC" w:rsidRDefault="00D92EDC" w:rsidP="00D92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EDC">
        <w:rPr>
          <w:rFonts w:ascii="Times New Roman" w:eastAsia="Times New Roman" w:hAnsi="Times New Roman" w:cs="Times New Roman"/>
          <w:sz w:val="28"/>
          <w:szCs w:val="28"/>
          <w:lang w:eastAsia="ru-RU"/>
        </w:rPr>
        <w:t>МП (при наличии)</w:t>
      </w:r>
    </w:p>
    <w:p w:rsidR="00D92EDC" w:rsidRPr="00D92EDC" w:rsidRDefault="00D92EDC" w:rsidP="00D92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EDC">
        <w:rPr>
          <w:rFonts w:ascii="Times New Roman" w:eastAsia="Times New Roman" w:hAnsi="Times New Roman" w:cs="Times New Roman"/>
          <w:sz w:val="28"/>
          <w:szCs w:val="28"/>
          <w:lang w:eastAsia="ru-RU"/>
        </w:rPr>
        <w:t>«__» __________________ 20__ г.</w:t>
      </w:r>
    </w:p>
    <w:p w:rsidR="00773B83" w:rsidRDefault="00773B83">
      <w:bookmarkStart w:id="0" w:name="_GoBack"/>
      <w:bookmarkEnd w:id="0"/>
    </w:p>
    <w:sectPr w:rsidR="00773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EDC"/>
    <w:rsid w:val="00773B83"/>
    <w:rsid w:val="00D92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loginova</dc:creator>
  <cp:lastModifiedBy>loginova</cp:lastModifiedBy>
  <cp:revision>1</cp:revision>
  <dcterms:created xsi:type="dcterms:W3CDTF">2023-06-01T05:56:00Z</dcterms:created>
  <dcterms:modified xsi:type="dcterms:W3CDTF">2023-06-01T05:56:00Z</dcterms:modified>
</cp:coreProperties>
</file>