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BC" w:rsidRDefault="00E068BC" w:rsidP="00E068BC">
      <w:pPr>
        <w:jc w:val="right"/>
        <w:rPr>
          <w:rFonts w:cs="Times New Roman"/>
          <w:b/>
          <w:caps/>
          <w:sz w:val="23"/>
          <w:szCs w:val="23"/>
        </w:rPr>
      </w:pPr>
      <w:r>
        <w:rPr>
          <w:rFonts w:cs="Times New Roman"/>
          <w:b/>
          <w:caps/>
          <w:sz w:val="23"/>
          <w:szCs w:val="23"/>
        </w:rPr>
        <w:t>проект</w:t>
      </w:r>
    </w:p>
    <w:p w:rsidR="00E068BC" w:rsidRDefault="00E068BC" w:rsidP="00E068BC">
      <w:pPr>
        <w:jc w:val="center"/>
        <w:rPr>
          <w:rFonts w:cs="Times New Roman"/>
          <w:b/>
          <w:caps/>
          <w:sz w:val="23"/>
          <w:szCs w:val="23"/>
        </w:rPr>
      </w:pPr>
    </w:p>
    <w:p w:rsidR="00E068BC" w:rsidRDefault="00E068BC" w:rsidP="00E068BC">
      <w:pPr>
        <w:jc w:val="center"/>
        <w:rPr>
          <w:rFonts w:cs="Times New Roman"/>
          <w:b/>
          <w:caps/>
          <w:sz w:val="23"/>
          <w:szCs w:val="23"/>
        </w:rPr>
      </w:pPr>
      <w:r>
        <w:rPr>
          <w:rFonts w:cs="Times New Roman"/>
          <w:b/>
          <w:caps/>
          <w:sz w:val="23"/>
          <w:szCs w:val="23"/>
        </w:rPr>
        <w:t xml:space="preserve">повестка </w:t>
      </w:r>
      <w:proofErr w:type="gramStart"/>
      <w:r>
        <w:rPr>
          <w:rFonts w:cs="Times New Roman"/>
          <w:b/>
          <w:caps/>
          <w:sz w:val="23"/>
          <w:szCs w:val="23"/>
        </w:rPr>
        <w:t>дня первого ЗАСЕДАНИЯ одиннадцатой сессии Таймырского Долгано-Ненецкого районного Совета депутатов</w:t>
      </w:r>
      <w:proofErr w:type="gramEnd"/>
      <w:r>
        <w:rPr>
          <w:rFonts w:cs="Times New Roman"/>
          <w:b/>
          <w:caps/>
          <w:sz w:val="23"/>
          <w:szCs w:val="23"/>
        </w:rPr>
        <w:t xml:space="preserve"> </w:t>
      </w:r>
    </w:p>
    <w:p w:rsidR="00E068BC" w:rsidRDefault="00E068BC" w:rsidP="00E068BC">
      <w:pPr>
        <w:jc w:val="right"/>
        <w:rPr>
          <w:rFonts w:cs="Times New Roman"/>
          <w:b/>
          <w:caps/>
          <w:sz w:val="23"/>
          <w:szCs w:val="23"/>
        </w:rPr>
      </w:pPr>
    </w:p>
    <w:p w:rsidR="00E068BC" w:rsidRDefault="00E068BC" w:rsidP="00E068BC">
      <w:pPr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caps/>
          <w:sz w:val="23"/>
          <w:szCs w:val="23"/>
        </w:rPr>
        <w:t>н</w:t>
      </w:r>
      <w:r>
        <w:rPr>
          <w:rFonts w:cs="Times New Roman"/>
          <w:b/>
          <w:sz w:val="23"/>
          <w:szCs w:val="23"/>
        </w:rPr>
        <w:t xml:space="preserve">ачало работы 25.02.2021 г. в 15.00 часов </w:t>
      </w:r>
    </w:p>
    <w:p w:rsidR="00E068BC" w:rsidRDefault="00E068BC" w:rsidP="00E068BC">
      <w:pPr>
        <w:jc w:val="right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конференц-зал, ул. </w:t>
      </w:r>
      <w:proofErr w:type="gramStart"/>
      <w:r>
        <w:rPr>
          <w:rFonts w:cs="Times New Roman"/>
          <w:b/>
          <w:sz w:val="23"/>
          <w:szCs w:val="23"/>
        </w:rPr>
        <w:t>Советская</w:t>
      </w:r>
      <w:proofErr w:type="gramEnd"/>
      <w:r>
        <w:rPr>
          <w:rFonts w:cs="Times New Roman"/>
          <w:b/>
          <w:sz w:val="23"/>
          <w:szCs w:val="23"/>
        </w:rPr>
        <w:t>, 35, 4 этаж</w:t>
      </w:r>
    </w:p>
    <w:p w:rsidR="00E068BC" w:rsidRDefault="00E068BC" w:rsidP="00E068BC">
      <w:pPr>
        <w:rPr>
          <w:rFonts w:cs="Times New Roman"/>
          <w:b/>
          <w:caps/>
          <w:sz w:val="23"/>
          <w:szCs w:val="23"/>
        </w:rPr>
      </w:pPr>
    </w:p>
    <w:tbl>
      <w:tblPr>
        <w:tblStyle w:val="a4"/>
        <w:tblW w:w="10362" w:type="dxa"/>
        <w:tblInd w:w="0" w:type="dxa"/>
        <w:tblLook w:val="04A0" w:firstRow="1" w:lastRow="0" w:firstColumn="1" w:lastColumn="0" w:noHBand="0" w:noVBand="1"/>
      </w:tblPr>
      <w:tblGrid>
        <w:gridCol w:w="534"/>
        <w:gridCol w:w="7796"/>
        <w:gridCol w:w="2032"/>
      </w:tblGrid>
      <w:tr w:rsidR="00E068BC" w:rsidTr="00E06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C" w:rsidRDefault="00E068BC" w:rsidP="000418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C" w:rsidRDefault="00E06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решения № 1813128 «О внесении изменений в Устав Таймырского Долгано-Ненецкого муниципального района» Второе чтение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В.Н. Шишов</w:t>
            </w:r>
          </w:p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А.С. Стогний </w:t>
            </w:r>
          </w:p>
        </w:tc>
      </w:tr>
      <w:tr w:rsidR="00E068BC" w:rsidTr="00E06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C" w:rsidRDefault="00E068BC" w:rsidP="000418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C" w:rsidRDefault="00E06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решения № 2112156 «</w:t>
            </w:r>
            <w:r>
              <w:rPr>
                <w:bCs/>
                <w:sz w:val="24"/>
                <w:szCs w:val="24"/>
              </w:rPr>
              <w:t>Об утверждении Перечня конкурсов и номинаций конкурсов в рамках проведения социально значимых мероприятий коренных малочисленных народов Севера на 2021 год»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Е.П. Сотникова</w:t>
            </w:r>
          </w:p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С.А. Сизоненко </w:t>
            </w:r>
          </w:p>
        </w:tc>
      </w:tr>
      <w:tr w:rsidR="00E068BC" w:rsidTr="00E06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C" w:rsidRDefault="00E068BC" w:rsidP="000418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C" w:rsidRDefault="00E06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решения № 1218157 «</w:t>
            </w:r>
            <w:r>
              <w:rPr>
                <w:rFonts w:eastAsia="Times New Roman" w:cs="Times New Roman"/>
                <w:color w:val="000000"/>
                <w:kern w:val="36"/>
                <w:sz w:val="24"/>
                <w:szCs w:val="24"/>
              </w:rPr>
              <w:t>Об утверждении Порядка предоставления субсидии из бюджета Таймырского Долгано-Ненецкого муниципального района бюджетам городских и сельских поселений, входящим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устройство плоскостных спортивных сооружений в сельской местности»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С.А. Сизоненко</w:t>
            </w:r>
          </w:p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E068BC" w:rsidTr="00E06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C" w:rsidRDefault="00E068BC" w:rsidP="000418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C" w:rsidRDefault="00E068BC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согласовании реорганизации Таймырского муниципального казенного общеобразовательного учреждения «Караульская средняя школа – интернат»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Т.А. Друппова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068BC" w:rsidTr="00E06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C" w:rsidRDefault="00E068BC" w:rsidP="000418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C" w:rsidRDefault="00E068B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утверждении плана работы Таймырского Долгано-Ненецкого районного Совета депутатов на 2021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  <w:tr w:rsidR="00E068BC" w:rsidTr="00E06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C" w:rsidRDefault="00E068BC" w:rsidP="000418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C" w:rsidRDefault="00E068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согласовании кандидатуры для назначения на должность заместителя Главы Таймырского Долгано-Ненецкого муниципального района – начальника управления Администрации Таймырского Долгано-Ненецкого муниципального района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Е.В. Вершинин </w:t>
            </w:r>
          </w:p>
        </w:tc>
      </w:tr>
      <w:tr w:rsidR="00E068BC" w:rsidTr="00E06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C" w:rsidRDefault="00E068BC" w:rsidP="000418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C" w:rsidRDefault="00E068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согласовании кандидатуры для назначения на должность заместителя Главы Таймырского Долгано-Ненецкого муниципального района – начальника управления Администрации Таймырского Долгано-Ненецкого муниципального района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Е.В. Вершинин </w:t>
            </w:r>
          </w:p>
        </w:tc>
      </w:tr>
      <w:tr w:rsidR="00E068BC" w:rsidTr="00E06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C" w:rsidRDefault="00E068BC" w:rsidP="000418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C" w:rsidRDefault="00E068B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отчете о деятельности Контрольно-Счетной палаты Таймырского Долгано-Ненецкого муниципального района за 2020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И.Ф.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Ярошук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068BC" w:rsidTr="00E06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C" w:rsidRDefault="00E068BC" w:rsidP="000418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C" w:rsidRDefault="00E068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о деятельности Таймырского Долгано-Ненецкого районного Совета депутатов, его постоянно действующих комиссиях и иных органов за 2020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BC" w:rsidRDefault="00E068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В.Н. Шишов </w:t>
            </w:r>
          </w:p>
        </w:tc>
      </w:tr>
    </w:tbl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2D50"/>
    <w:multiLevelType w:val="hybridMultilevel"/>
    <w:tmpl w:val="460E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BC"/>
    <w:rsid w:val="00414F34"/>
    <w:rsid w:val="00B32358"/>
    <w:rsid w:val="00BC305E"/>
    <w:rsid w:val="00E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BC"/>
    <w:pPr>
      <w:ind w:left="720"/>
      <w:contextualSpacing/>
    </w:pPr>
  </w:style>
  <w:style w:type="paragraph" w:customStyle="1" w:styleId="ConsTitle">
    <w:name w:val="ConsTitle"/>
    <w:uiPriority w:val="99"/>
    <w:rsid w:val="00E068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BC"/>
    <w:pPr>
      <w:ind w:left="720"/>
      <w:contextualSpacing/>
    </w:pPr>
  </w:style>
  <w:style w:type="paragraph" w:customStyle="1" w:styleId="ConsTitle">
    <w:name w:val="ConsTitle"/>
    <w:uiPriority w:val="99"/>
    <w:rsid w:val="00E068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2021-02-24T05:12:00Z</dcterms:created>
  <dcterms:modified xsi:type="dcterms:W3CDTF">2021-02-24T05:13:00Z</dcterms:modified>
</cp:coreProperties>
</file>