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для проведения публичного общественного  обсуждения проекта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нормативного правового акта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15B2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30FD">
        <w:rPr>
          <w:rFonts w:ascii="Times New Roman" w:hAnsi="Times New Roman" w:cs="Times New Roman"/>
          <w:sz w:val="26"/>
          <w:szCs w:val="26"/>
        </w:rPr>
        <w:t>Проект нормативного правового акта (далее – проект акта)</w:t>
      </w:r>
      <w:r w:rsidR="008C30FD" w:rsidRPr="008C30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51E06" w:rsidRPr="006A3956" w:rsidRDefault="008C30FD" w:rsidP="00F51E0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A3956">
        <w:rPr>
          <w:rFonts w:ascii="Times New Roman" w:hAnsi="Times New Roman" w:cs="Times New Roman"/>
          <w:b/>
          <w:sz w:val="26"/>
          <w:szCs w:val="26"/>
        </w:rPr>
        <w:t>проект постановления Администрации Таймырского Долгано-Ненецкого муниципального района «</w:t>
      </w:r>
      <w:r w:rsidR="006A3956" w:rsidRPr="006A3956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Администрации муниципального района от 25.02.2014 № 103 «О создании Комиссии </w:t>
      </w:r>
      <w:r w:rsidR="006A3956" w:rsidRPr="006A3956">
        <w:rPr>
          <w:rFonts w:ascii="Times New Roman" w:hAnsi="Times New Roman" w:cs="Times New Roman"/>
          <w:b/>
          <w:sz w:val="26"/>
          <w:szCs w:val="26"/>
        </w:rPr>
        <w:t>по вопросам предоставления субсидий субъектам малого и среднего предпринимательства, осуществляющим деятельность на территории Таймырского Долгано-Ненецкого муниципального района, в рамках реализации муниципальной программы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</w:t>
      </w:r>
      <w:r w:rsidRPr="006A3956">
        <w:rPr>
          <w:rFonts w:ascii="Times New Roman" w:hAnsi="Times New Roman" w:cs="Times New Roman"/>
          <w:b/>
          <w:bCs/>
          <w:sz w:val="26"/>
          <w:szCs w:val="26"/>
        </w:rPr>
        <w:t>»</w:t>
      </w:r>
      <w:proofErr w:type="gramEnd"/>
    </w:p>
    <w:p w:rsidR="008C30FD" w:rsidRDefault="008C30FD" w:rsidP="007620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20AF" w:rsidRPr="002B1602" w:rsidRDefault="00F51E06" w:rsidP="007620A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разработчика</w:t>
      </w:r>
      <w:r w:rsidR="007620AF">
        <w:rPr>
          <w:rFonts w:ascii="Times New Roman" w:hAnsi="Times New Roman" w:cs="Times New Roman"/>
          <w:sz w:val="26"/>
          <w:szCs w:val="26"/>
        </w:rPr>
        <w:t xml:space="preserve">: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 об участнике публичного общественного  обсуждения:</w:t>
      </w:r>
    </w:p>
    <w:p w:rsidR="008C30FD" w:rsidRDefault="008C30FD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участника публичных общественных обсуждений - юридического лица/ФИО физического лица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контактного лица___________________________________________________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 для проведения публичного общественного  обсуждения проекта</w:t>
      </w:r>
      <w:r w:rsidR="00D63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На решение какой проблемы, </w:t>
      </w:r>
      <w:r w:rsidR="00D13B77">
        <w:rPr>
          <w:rFonts w:ascii="Times New Roman" w:hAnsi="Times New Roman"/>
          <w:sz w:val="26"/>
          <w:szCs w:val="26"/>
        </w:rPr>
        <w:t>на Ваш взгляд, направлен проект</w:t>
      </w:r>
      <w:r w:rsidRPr="00662D26">
        <w:rPr>
          <w:rFonts w:ascii="Times New Roman" w:hAnsi="Times New Roman"/>
          <w:sz w:val="26"/>
          <w:szCs w:val="26"/>
        </w:rPr>
        <w:t xml:space="preserve"> акта? Актуальна ли данная проблема сегодня?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Насколько корректно разработчик обосновал необходимость правового вмешательства? Насколько цель предлагаемого проекта акта соотносится с проблемой, на решение которой оно направлено? Достигнет ли, на Ваш взгляд, предлагаемый проект акта тех целей, на которые он направлен? Возможно ли достижение цели предлагаемого проекта акта в указанные сроки?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проекта акта? Если да, то выделите те из них, которые, по Вашему мнению, были бы менее затратными и/или более эффективны?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Повлияет ли введение предлагаемого правового регулирования на ситуацию, будет ли способствовать улучшению качества жизни? Если да то как? Приведите, по возможности, количественные оценки?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Существуют ли в предлагаемом проекте акта нормы, которые затрудняют его реализацию?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определив: имеется ли противоречие целей проекта акта и существующей проблемы, либо проект акта не способствует достижению целей регулирования;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имеются ли технические ошибки; способствует ли исполнение положений проекта акта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К каким отдаленным последствиям может привести принятие нового проекта акта. Приведите конкретные примеры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Какие, на Ваш взгляд, могут возникнуть проблемы и трудности с исполнением данного проекта акта? Является ли предлагаемый проект акта </w:t>
      </w:r>
      <w:proofErr w:type="spellStart"/>
      <w:r w:rsidRPr="00662D26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662D26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потенциальные адресаты проекта акта окажутся в одинаковых условиях после его введения?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Иные предложения и замечания к рассматриваемому проекту акта________________________________________________________________________________________________________________________________________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jc w:val="both"/>
        <w:rPr>
          <w:rFonts w:ascii="Times New Roman" w:hAnsi="Times New Roman"/>
          <w:sz w:val="26"/>
          <w:szCs w:val="26"/>
        </w:rPr>
      </w:pPr>
    </w:p>
    <w:p w:rsidR="00F51E06" w:rsidRPr="00B715DA" w:rsidRDefault="00F51E06" w:rsidP="00F51E06">
      <w:pPr>
        <w:jc w:val="both"/>
        <w:rPr>
          <w:rFonts w:ascii="Times New Roman" w:hAnsi="Times New Roman"/>
          <w:sz w:val="26"/>
          <w:szCs w:val="26"/>
        </w:rPr>
      </w:pPr>
    </w:p>
    <w:p w:rsidR="00FA102A" w:rsidRDefault="00FA102A"/>
    <w:sectPr w:rsidR="00FA102A" w:rsidSect="009C74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1E06"/>
    <w:rsid w:val="002B1602"/>
    <w:rsid w:val="002D5BCB"/>
    <w:rsid w:val="003816F3"/>
    <w:rsid w:val="004A34FB"/>
    <w:rsid w:val="00596D1E"/>
    <w:rsid w:val="006A3956"/>
    <w:rsid w:val="00704520"/>
    <w:rsid w:val="007620AF"/>
    <w:rsid w:val="008C30FD"/>
    <w:rsid w:val="008F03BB"/>
    <w:rsid w:val="00954912"/>
    <w:rsid w:val="009C744B"/>
    <w:rsid w:val="00A653C1"/>
    <w:rsid w:val="00B215B2"/>
    <w:rsid w:val="00D13B77"/>
    <w:rsid w:val="00D6313A"/>
    <w:rsid w:val="00F276FE"/>
    <w:rsid w:val="00F51E06"/>
    <w:rsid w:val="00FA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14</cp:revision>
  <dcterms:created xsi:type="dcterms:W3CDTF">2017-07-19T08:56:00Z</dcterms:created>
  <dcterms:modified xsi:type="dcterms:W3CDTF">2017-09-06T05:47:00Z</dcterms:modified>
</cp:coreProperties>
</file>